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35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66"/>
        <w:gridCol w:w="5756"/>
        <w:gridCol w:w="1432"/>
      </w:tblGrid>
      <w:tr w:rsidR="002B5C4C" w:rsidRPr="003A0316" w14:paraId="4D061350" w14:textId="77777777" w:rsidTr="00F3599E">
        <w:trPr>
          <w:jc w:val="center"/>
        </w:trPr>
        <w:tc>
          <w:tcPr>
            <w:tcW w:w="2166" w:type="dxa"/>
            <w:shd w:val="clear" w:color="auto" w:fill="auto"/>
            <w:vAlign w:val="center"/>
          </w:tcPr>
          <w:p w14:paraId="1D953954" w14:textId="24046F1F" w:rsidR="002B5C4C" w:rsidRPr="003A0316" w:rsidRDefault="002B5C4C" w:rsidP="00B7460E">
            <w:pPr>
              <w:bidi/>
              <w:spacing w:before="60" w:after="60"/>
              <w:jc w:val="both"/>
              <w:rPr>
                <w:rFonts w:ascii="Simplified Arabic" w:hAnsi="Simplified Arabic" w:cs="Simplified Arabic"/>
                <w:b/>
                <w:bCs/>
                <w:rtl/>
              </w:rPr>
            </w:pPr>
            <w:bookmarkStart w:id="0" w:name="_Hlk60599810"/>
            <w:r w:rsidRPr="003A0316">
              <w:rPr>
                <w:rFonts w:ascii="Simplified Arabic" w:hAnsi="Simplified Arabic" w:cs="Simplified Arabic"/>
                <w:b/>
                <w:bCs/>
                <w:rtl/>
              </w:rPr>
              <w:t>القسم:</w:t>
            </w:r>
            <w:r w:rsidR="008F3815">
              <w:rPr>
                <w:rFonts w:ascii="Simplified Arabic" w:hAnsi="Simplified Arabic" w:cs="Simplified Arabic" w:hint="cs"/>
                <w:b/>
                <w:bCs/>
                <w:rtl/>
              </w:rPr>
              <w:t xml:space="preserve"> السياحة والسفر</w:t>
            </w:r>
          </w:p>
        </w:tc>
        <w:tc>
          <w:tcPr>
            <w:tcW w:w="5756" w:type="dxa"/>
            <w:shd w:val="clear" w:color="auto" w:fill="auto"/>
            <w:vAlign w:val="center"/>
          </w:tcPr>
          <w:p w14:paraId="00C4FD80" w14:textId="73F16D80" w:rsidR="002B5C4C" w:rsidRPr="003A0316" w:rsidRDefault="002B5C4C" w:rsidP="00BE4981">
            <w:pPr>
              <w:bidi/>
              <w:spacing w:before="60" w:after="60"/>
              <w:jc w:val="both"/>
              <w:rPr>
                <w:rFonts w:ascii="Simplified Arabic" w:hAnsi="Simplified Arabic" w:cs="Simplified Arabic"/>
                <w:b/>
                <w:bCs/>
                <w:rtl/>
                <w:lang w:bidi="ar-JO"/>
              </w:rPr>
            </w:pPr>
            <w:r w:rsidRPr="003A0316">
              <w:rPr>
                <w:rFonts w:ascii="Simplified Arabic" w:hAnsi="Simplified Arabic" w:cs="Simplified Arabic"/>
                <w:b/>
                <w:bCs/>
                <w:rtl/>
              </w:rPr>
              <w:t>البرنامج:</w:t>
            </w:r>
            <w:r w:rsidR="00E35FF7">
              <w:rPr>
                <w:rFonts w:ascii="Simplified Arabic" w:hAnsi="Simplified Arabic" w:cs="Simplified Arabic" w:hint="cs"/>
                <w:b/>
                <w:bCs/>
                <w:rtl/>
              </w:rPr>
              <w:t xml:space="preserve"> الماجستير في </w:t>
            </w:r>
            <w:r w:rsidR="008F3815">
              <w:rPr>
                <w:rFonts w:ascii="Simplified Arabic" w:hAnsi="Simplified Arabic" w:cs="Simplified Arabic" w:hint="cs"/>
                <w:b/>
                <w:bCs/>
                <w:rtl/>
              </w:rPr>
              <w:t xml:space="preserve">السياحة </w:t>
            </w:r>
            <w:r w:rsidR="003430C1">
              <w:rPr>
                <w:rFonts w:ascii="Simplified Arabic" w:hAnsi="Simplified Arabic" w:cs="Simplified Arabic" w:hint="cs"/>
                <w:b/>
                <w:bCs/>
                <w:rtl/>
              </w:rPr>
              <w:t xml:space="preserve"> </w:t>
            </w:r>
            <w:r w:rsidR="00ED3457">
              <w:rPr>
                <w:rFonts w:ascii="Simplified Arabic" w:hAnsi="Simplified Arabic" w:cs="Simplified Arabic" w:hint="cs"/>
                <w:b/>
                <w:bCs/>
                <w:rtl/>
              </w:rPr>
              <w:t xml:space="preserve">مسار </w:t>
            </w:r>
            <w:r w:rsidR="00BE4981">
              <w:rPr>
                <w:rFonts w:ascii="Simplified Arabic" w:hAnsi="Simplified Arabic" w:cs="Simplified Arabic" w:hint="cs"/>
                <w:b/>
                <w:bCs/>
                <w:rtl/>
              </w:rPr>
              <w:t>الشامل</w:t>
            </w:r>
          </w:p>
        </w:tc>
        <w:tc>
          <w:tcPr>
            <w:tcW w:w="1432" w:type="dxa"/>
            <w:vMerge w:val="restart"/>
            <w:shd w:val="clear" w:color="auto" w:fill="auto"/>
          </w:tcPr>
          <w:p w14:paraId="3AEA63DE" w14:textId="20234067" w:rsidR="002B5C4C" w:rsidRPr="003A0316" w:rsidRDefault="002B5C4C" w:rsidP="00B7460E">
            <w:pPr>
              <w:bidi/>
              <w:spacing w:before="60" w:after="60"/>
              <w:jc w:val="center"/>
              <w:rPr>
                <w:b/>
                <w:bCs/>
                <w:rtl/>
                <w:lang w:bidi="ar-JO"/>
              </w:rPr>
            </w:pPr>
            <w:r w:rsidRPr="003A0316">
              <w:rPr>
                <w:rFonts w:ascii="Simplified Arabic" w:hAnsi="Simplified Arabic" w:cs="Simplified Arabic"/>
                <w:b/>
                <w:bCs/>
                <w:rtl/>
              </w:rPr>
              <w:t>الختم الرسمي</w:t>
            </w:r>
          </w:p>
        </w:tc>
      </w:tr>
      <w:tr w:rsidR="00B7460E" w:rsidRPr="003A0316" w14:paraId="4A773929" w14:textId="77777777" w:rsidTr="00EE32D9">
        <w:trPr>
          <w:jc w:val="center"/>
        </w:trPr>
        <w:tc>
          <w:tcPr>
            <w:tcW w:w="7922" w:type="dxa"/>
            <w:gridSpan w:val="2"/>
          </w:tcPr>
          <w:p w14:paraId="2C6FD3BE" w14:textId="3A0D3355" w:rsidR="00B7460E" w:rsidRPr="003A0316" w:rsidRDefault="00B7460E" w:rsidP="00EA2E9D">
            <w:pPr>
              <w:bidi/>
              <w:spacing w:before="60" w:after="60"/>
              <w:jc w:val="both"/>
              <w:rPr>
                <w:rFonts w:ascii="Simplified Arabic" w:hAnsi="Simplified Arabic" w:cs="Simplified Arabic"/>
                <w:b/>
                <w:bCs/>
                <w:rtl/>
              </w:rPr>
            </w:pPr>
            <w:r w:rsidRPr="003A0316">
              <w:rPr>
                <w:rFonts w:ascii="Simplified Arabic" w:hAnsi="Simplified Arabic" w:cs="Simplified Arabic"/>
                <w:b/>
                <w:bCs/>
                <w:rtl/>
              </w:rPr>
              <w:t xml:space="preserve">اعتمدت الخطة الدراسية بقرار مجلس العمداء رقم </w:t>
            </w:r>
            <w:r w:rsidRPr="003A0316">
              <w:rPr>
                <w:rFonts w:ascii="Simplified Arabic" w:hAnsi="Simplified Arabic" w:cs="Simplified Arabic" w:hint="cs"/>
                <w:b/>
                <w:bCs/>
                <w:rtl/>
              </w:rPr>
              <w:t xml:space="preserve">     </w:t>
            </w:r>
            <w:r w:rsidRPr="003A0316">
              <w:rPr>
                <w:rFonts w:ascii="Simplified Arabic" w:hAnsi="Simplified Arabic" w:cs="Simplified Arabic"/>
                <w:b/>
                <w:bCs/>
                <w:rtl/>
              </w:rPr>
              <w:t>........</w:t>
            </w:r>
            <w:r w:rsidRPr="003A0316">
              <w:rPr>
                <w:rFonts w:ascii="Simplified Arabic" w:hAnsi="Simplified Arabic" w:cs="Simplified Arabic"/>
                <w:b/>
                <w:bCs/>
              </w:rPr>
              <w:t>...</w:t>
            </w:r>
            <w:r w:rsidRPr="003A0316">
              <w:rPr>
                <w:rFonts w:ascii="Simplified Arabic" w:hAnsi="Simplified Arabic" w:cs="Simplified Arabic"/>
                <w:b/>
                <w:bCs/>
                <w:rtl/>
              </w:rPr>
              <w:t>.    تاريخ ........</w:t>
            </w:r>
            <w:r w:rsidRPr="003A0316">
              <w:rPr>
                <w:rFonts w:ascii="Simplified Arabic" w:hAnsi="Simplified Arabic" w:cs="Simplified Arabic" w:hint="cs"/>
                <w:b/>
                <w:bCs/>
                <w:rtl/>
              </w:rPr>
              <w:t xml:space="preserve"> </w:t>
            </w:r>
          </w:p>
        </w:tc>
        <w:tc>
          <w:tcPr>
            <w:tcW w:w="1432" w:type="dxa"/>
            <w:vMerge/>
          </w:tcPr>
          <w:p w14:paraId="48C1B630" w14:textId="7CDC59D9" w:rsidR="00B7460E" w:rsidRPr="003A0316" w:rsidRDefault="00B7460E" w:rsidP="00B7460E">
            <w:pPr>
              <w:bidi/>
              <w:spacing w:before="60" w:after="60"/>
              <w:jc w:val="both"/>
              <w:rPr>
                <w:b/>
                <w:bCs/>
                <w:rtl/>
                <w:lang w:bidi="ar-JO"/>
              </w:rPr>
            </w:pPr>
          </w:p>
        </w:tc>
      </w:tr>
    </w:tbl>
    <w:bookmarkEnd w:id="0"/>
    <w:p w14:paraId="62F1823D" w14:textId="1EDC991F" w:rsidR="004D4AAF" w:rsidRPr="004D4AAF" w:rsidRDefault="00E5003E" w:rsidP="00E5003E">
      <w:pPr>
        <w:tabs>
          <w:tab w:val="left" w:pos="6987"/>
        </w:tabs>
        <w:bidi/>
        <w:spacing w:after="0"/>
        <w:rPr>
          <w:b/>
          <w:bCs/>
          <w:sz w:val="24"/>
          <w:szCs w:val="24"/>
          <w:rtl/>
          <w:lang w:bidi="ar-JO"/>
        </w:rPr>
      </w:pPr>
      <w:r>
        <w:rPr>
          <w:b/>
          <w:bCs/>
          <w:sz w:val="24"/>
          <w:szCs w:val="24"/>
          <w:rtl/>
          <w:lang w:bidi="ar-JO"/>
        </w:rPr>
        <w:tab/>
      </w:r>
    </w:p>
    <w:tbl>
      <w:tblPr>
        <w:tblStyle w:val="TableGrid"/>
        <w:bidiVisual/>
        <w:tblW w:w="9360" w:type="dxa"/>
        <w:jc w:val="center"/>
        <w:tblLook w:val="04A0" w:firstRow="1" w:lastRow="0" w:firstColumn="1" w:lastColumn="0" w:noHBand="0" w:noVBand="1"/>
      </w:tblPr>
      <w:tblGrid>
        <w:gridCol w:w="9360"/>
      </w:tblGrid>
      <w:tr w:rsidR="00B7460E" w:rsidRPr="00D6607F" w14:paraId="2020BE41" w14:textId="77777777" w:rsidTr="00A831EF">
        <w:trPr>
          <w:trHeight w:val="360"/>
          <w:jc w:val="center"/>
        </w:trPr>
        <w:tc>
          <w:tcPr>
            <w:tcW w:w="9360" w:type="dxa"/>
            <w:shd w:val="clear" w:color="auto" w:fill="A8D08D" w:themeFill="accent6" w:themeFillTint="99"/>
            <w:vAlign w:val="center"/>
          </w:tcPr>
          <w:p w14:paraId="21C866E9" w14:textId="70E5EA5F" w:rsidR="00B7460E" w:rsidRPr="00153DA4" w:rsidRDefault="00B7460E" w:rsidP="00313063">
            <w:pPr>
              <w:bidi/>
              <w:jc w:val="center"/>
              <w:rPr>
                <w:rFonts w:ascii="Simplified Arabic" w:hAnsi="Simplified Arabic" w:cs="Simplified Arabic"/>
                <w:b/>
                <w:bCs/>
                <w:rtl/>
              </w:rPr>
            </w:pPr>
            <w:r>
              <w:rPr>
                <w:rFonts w:ascii="Simplified Arabic" w:hAnsi="Simplified Arabic" w:cs="Simplified Arabic" w:hint="cs"/>
                <w:b/>
                <w:bCs/>
                <w:rtl/>
              </w:rPr>
              <w:t>نبذة عن البرنامج</w:t>
            </w:r>
          </w:p>
        </w:tc>
      </w:tr>
      <w:tr w:rsidR="00B7460E" w:rsidRPr="00D6607F" w14:paraId="6CF9A146" w14:textId="77777777" w:rsidTr="00A831EF">
        <w:trPr>
          <w:trHeight w:val="288"/>
          <w:jc w:val="center"/>
        </w:trPr>
        <w:tc>
          <w:tcPr>
            <w:tcW w:w="9360" w:type="dxa"/>
            <w:vAlign w:val="center"/>
          </w:tcPr>
          <w:p w14:paraId="08023BBE" w14:textId="77777777" w:rsidR="008F3815" w:rsidRPr="005538E0" w:rsidRDefault="008F3815" w:rsidP="008F3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0"/>
                <w:szCs w:val="20"/>
                <w:rtl/>
                <w:lang w:bidi="ar"/>
              </w:rPr>
            </w:pPr>
            <w:r w:rsidRPr="005538E0">
              <w:rPr>
                <w:rFonts w:asciiTheme="minorBidi" w:hAnsiTheme="minorBidi"/>
                <w:sz w:val="20"/>
                <w:szCs w:val="20"/>
                <w:rtl/>
              </w:rPr>
              <w:t>تم إنشاء قسم السفر والسياحة في العام الدراسي 2011-2012 ضمن كلية السياحة وإدارة الفنادق. يقدم القسم برنامجين أكاديميين. بكالوريوس في إدارة السياحة وماجستير في السياحة.</w:t>
            </w:r>
          </w:p>
          <w:p w14:paraId="733FADC0" w14:textId="58BA9D39" w:rsidR="00B7460E" w:rsidRPr="00B7460E" w:rsidRDefault="008F3815" w:rsidP="008F3815">
            <w:pPr>
              <w:bidi/>
              <w:jc w:val="both"/>
              <w:rPr>
                <w:rFonts w:ascii="Simplified Arabic" w:hAnsi="Simplified Arabic" w:cs="Simplified Arabic"/>
                <w:rtl/>
              </w:rPr>
            </w:pPr>
            <w:r w:rsidRPr="005538E0">
              <w:rPr>
                <w:rFonts w:asciiTheme="minorBidi" w:hAnsiTheme="minorBidi"/>
                <w:sz w:val="20"/>
                <w:szCs w:val="20"/>
                <w:rtl/>
              </w:rPr>
              <w:t xml:space="preserve">وفقًا للرؤية والرسالة الجديدة لكلية إدارة السياحة </w:t>
            </w:r>
            <w:r w:rsidRPr="005538E0">
              <w:rPr>
                <w:rFonts w:asciiTheme="minorBidi" w:hAnsiTheme="minorBidi" w:hint="cs"/>
                <w:sz w:val="20"/>
                <w:szCs w:val="20"/>
                <w:rtl/>
              </w:rPr>
              <w:t>والفنادق؛</w:t>
            </w:r>
            <w:r w:rsidRPr="005538E0">
              <w:rPr>
                <w:rFonts w:asciiTheme="minorBidi" w:hAnsiTheme="minorBidi"/>
                <w:sz w:val="20"/>
                <w:szCs w:val="20"/>
                <w:rtl/>
              </w:rPr>
              <w:t xml:space="preserve"> تدرك إدارة السياحة والسفر تمامًا التطور السريع من </w:t>
            </w:r>
            <w:r w:rsidRPr="005538E0">
              <w:rPr>
                <w:rFonts w:asciiTheme="minorBidi" w:hAnsiTheme="minorBidi" w:hint="cs"/>
                <w:sz w:val="20"/>
                <w:szCs w:val="20"/>
                <w:rtl/>
              </w:rPr>
              <w:t>حولنا؛</w:t>
            </w:r>
            <w:r w:rsidRPr="005538E0">
              <w:rPr>
                <w:rFonts w:asciiTheme="minorBidi" w:hAnsiTheme="minorBidi"/>
                <w:sz w:val="20"/>
                <w:szCs w:val="20"/>
                <w:rtl/>
              </w:rPr>
              <w:t xml:space="preserve"> لذلك فهي تعمل على مراجعة وتصميم خططها لتلبية متطلبات سوق العمل السياحي من المهارات والمهنيين.</w:t>
            </w:r>
          </w:p>
        </w:tc>
      </w:tr>
    </w:tbl>
    <w:p w14:paraId="4A1040AD" w14:textId="3C4699BF" w:rsidR="00B7460E" w:rsidRDefault="00B7460E" w:rsidP="00B7460E">
      <w:pPr>
        <w:bidi/>
        <w:spacing w:after="0"/>
        <w:rPr>
          <w:b/>
          <w:bCs/>
          <w:rtl/>
          <w:lang w:bidi="ar-JO"/>
        </w:rPr>
      </w:pPr>
    </w:p>
    <w:tbl>
      <w:tblPr>
        <w:tblStyle w:val="TableGrid"/>
        <w:bidiVisual/>
        <w:tblW w:w="9360" w:type="dxa"/>
        <w:jc w:val="center"/>
        <w:tblLook w:val="04A0" w:firstRow="1" w:lastRow="0" w:firstColumn="1" w:lastColumn="0" w:noHBand="0" w:noVBand="1"/>
      </w:tblPr>
      <w:tblGrid>
        <w:gridCol w:w="799"/>
        <w:gridCol w:w="8561"/>
      </w:tblGrid>
      <w:tr w:rsidR="00B7460E" w:rsidRPr="00D6607F" w14:paraId="42063EC1" w14:textId="77777777" w:rsidTr="00A831EF">
        <w:trPr>
          <w:trHeight w:val="288"/>
          <w:jc w:val="center"/>
        </w:trPr>
        <w:tc>
          <w:tcPr>
            <w:tcW w:w="9360" w:type="dxa"/>
            <w:gridSpan w:val="2"/>
            <w:shd w:val="clear" w:color="auto" w:fill="A8D08D" w:themeFill="accent6" w:themeFillTint="99"/>
            <w:vAlign w:val="center"/>
          </w:tcPr>
          <w:p w14:paraId="61F2FDFA" w14:textId="4B015F2A" w:rsidR="00B7460E" w:rsidRPr="00153DA4" w:rsidRDefault="00B7460E" w:rsidP="005421C4">
            <w:pPr>
              <w:bidi/>
              <w:jc w:val="center"/>
              <w:rPr>
                <w:rFonts w:ascii="Simplified Arabic" w:hAnsi="Simplified Arabic" w:cs="Simplified Arabic"/>
                <w:b/>
                <w:bCs/>
                <w:rtl/>
                <w:lang w:bidi="ar-JO"/>
              </w:rPr>
            </w:pPr>
            <w:r>
              <w:rPr>
                <w:rFonts w:ascii="Simplified Arabic" w:hAnsi="Simplified Arabic" w:cs="Simplified Arabic" w:hint="cs"/>
                <w:b/>
                <w:bCs/>
                <w:rtl/>
              </w:rPr>
              <w:t>رؤية</w:t>
            </w:r>
            <w:r w:rsidR="00AD53EF">
              <w:rPr>
                <w:rFonts w:ascii="Simplified Arabic" w:hAnsi="Simplified Arabic" w:cs="Simplified Arabic" w:hint="cs"/>
                <w:b/>
                <w:bCs/>
                <w:rtl/>
              </w:rPr>
              <w:t xml:space="preserve"> ورسالة</w:t>
            </w:r>
            <w:r>
              <w:rPr>
                <w:rFonts w:ascii="Simplified Arabic" w:hAnsi="Simplified Arabic" w:cs="Simplified Arabic" w:hint="cs"/>
                <w:b/>
                <w:bCs/>
                <w:rtl/>
              </w:rPr>
              <w:t xml:space="preserve"> البرنامج</w:t>
            </w:r>
          </w:p>
        </w:tc>
      </w:tr>
      <w:tr w:rsidR="008F3815" w:rsidRPr="00D6607F" w14:paraId="6214B821" w14:textId="77777777" w:rsidTr="008F3815">
        <w:trPr>
          <w:trHeight w:val="288"/>
          <w:jc w:val="center"/>
        </w:trPr>
        <w:tc>
          <w:tcPr>
            <w:tcW w:w="799" w:type="dxa"/>
            <w:vAlign w:val="center"/>
          </w:tcPr>
          <w:p w14:paraId="6B7C289C" w14:textId="74BE92DE" w:rsidR="008F3815" w:rsidRPr="00AD53EF" w:rsidRDefault="008F3815" w:rsidP="008F3815">
            <w:pPr>
              <w:bidi/>
              <w:ind w:left="90"/>
              <w:jc w:val="both"/>
              <w:rPr>
                <w:rFonts w:ascii="Simplified Arabic" w:hAnsi="Simplified Arabic" w:cs="Simplified Arabic"/>
                <w:b/>
                <w:bCs/>
                <w:rtl/>
              </w:rPr>
            </w:pPr>
            <w:r>
              <w:rPr>
                <w:rFonts w:ascii="Simplified Arabic" w:hAnsi="Simplified Arabic" w:cs="Simplified Arabic" w:hint="cs"/>
                <w:b/>
                <w:bCs/>
                <w:rtl/>
              </w:rPr>
              <w:t>الرؤية</w:t>
            </w:r>
          </w:p>
        </w:tc>
        <w:tc>
          <w:tcPr>
            <w:tcW w:w="8561" w:type="dxa"/>
            <w:vAlign w:val="center"/>
          </w:tcPr>
          <w:p w14:paraId="04A25147" w14:textId="0F230F71" w:rsidR="008F3815" w:rsidRPr="00B7460E" w:rsidRDefault="008F3815" w:rsidP="008F3815">
            <w:pPr>
              <w:bidi/>
              <w:ind w:left="90"/>
              <w:jc w:val="both"/>
              <w:rPr>
                <w:rFonts w:ascii="Simplified Arabic" w:hAnsi="Simplified Arabic" w:cs="Simplified Arabic"/>
                <w:rtl/>
              </w:rPr>
            </w:pPr>
            <w:r w:rsidRPr="00C06B72">
              <w:rPr>
                <w:sz w:val="20"/>
                <w:szCs w:val="20"/>
                <w:rtl/>
              </w:rPr>
              <w:t>يطمح قسم السياحة والسفر لأن يصبح مركزاً وطنياً وإقليمياً ودولياً رائداً متميزاً في مجال التعليم والبحث العلمي السياحي وخدمة المجتمع المحلي.</w:t>
            </w:r>
          </w:p>
        </w:tc>
      </w:tr>
      <w:tr w:rsidR="008F3815" w:rsidRPr="00D6607F" w14:paraId="28B029FE" w14:textId="77777777" w:rsidTr="008F3815">
        <w:trPr>
          <w:trHeight w:val="288"/>
          <w:jc w:val="center"/>
        </w:trPr>
        <w:tc>
          <w:tcPr>
            <w:tcW w:w="799" w:type="dxa"/>
            <w:vAlign w:val="center"/>
          </w:tcPr>
          <w:p w14:paraId="5E233E32" w14:textId="7D4E114D" w:rsidR="008F3815" w:rsidRPr="00AD53EF" w:rsidRDefault="008F3815" w:rsidP="008F3815">
            <w:pPr>
              <w:bidi/>
              <w:ind w:left="90"/>
              <w:jc w:val="both"/>
              <w:rPr>
                <w:rFonts w:ascii="Simplified Arabic" w:hAnsi="Simplified Arabic" w:cs="Simplified Arabic"/>
                <w:b/>
                <w:bCs/>
                <w:rtl/>
              </w:rPr>
            </w:pPr>
            <w:r>
              <w:rPr>
                <w:rFonts w:ascii="Simplified Arabic" w:hAnsi="Simplified Arabic" w:cs="Simplified Arabic" w:hint="cs"/>
                <w:b/>
                <w:bCs/>
                <w:rtl/>
              </w:rPr>
              <w:t>الرسالة</w:t>
            </w:r>
          </w:p>
        </w:tc>
        <w:tc>
          <w:tcPr>
            <w:tcW w:w="8561" w:type="dxa"/>
            <w:vAlign w:val="center"/>
          </w:tcPr>
          <w:p w14:paraId="0915E99F" w14:textId="528A3F3A" w:rsidR="008F3815" w:rsidRPr="00B7460E" w:rsidRDefault="008F3815" w:rsidP="008F3815">
            <w:pPr>
              <w:bidi/>
              <w:ind w:left="90"/>
              <w:jc w:val="both"/>
              <w:rPr>
                <w:rFonts w:ascii="Simplified Arabic" w:hAnsi="Simplified Arabic" w:cs="Simplified Arabic"/>
                <w:rtl/>
              </w:rPr>
            </w:pPr>
            <w:r w:rsidRPr="00C06B72">
              <w:rPr>
                <w:sz w:val="20"/>
                <w:szCs w:val="20"/>
                <w:rtl/>
              </w:rPr>
              <w:t>قسم السياحة والسفر ملتزم بالتفوق الأكاديمي، والتميز في مجال البحوث وخدمة المجتمع من خلال تقديم برامج تعليمية محفزة للأنشطة التعليمة في بيئة تعزز التفكير الإبداعي والنقدي، مهارات الاتصال الفعال وحرية التعبير والمسؤولية الاجتماعية. يتم إعداد الخريجين للانخراط في التعلم مدى الحياة والاضطلاع بالمسؤوليات المهنية لتخصص السياحة والسفر بكفاءة.</w:t>
            </w:r>
          </w:p>
        </w:tc>
      </w:tr>
    </w:tbl>
    <w:p w14:paraId="7B851856" w14:textId="3C03A749" w:rsidR="00B7460E" w:rsidRPr="00B7460E" w:rsidRDefault="00B7460E" w:rsidP="00B7460E">
      <w:pPr>
        <w:bidi/>
        <w:spacing w:after="0"/>
        <w:ind w:left="90"/>
        <w:rPr>
          <w:b/>
          <w:bCs/>
          <w:rtl/>
          <w:lang w:bidi="ar-JO"/>
        </w:rPr>
      </w:pPr>
    </w:p>
    <w:tbl>
      <w:tblPr>
        <w:tblStyle w:val="TableGrid"/>
        <w:bidiVisual/>
        <w:tblW w:w="9360" w:type="dxa"/>
        <w:jc w:val="center"/>
        <w:tblLook w:val="04A0" w:firstRow="1" w:lastRow="0" w:firstColumn="1" w:lastColumn="0" w:noHBand="0" w:noVBand="1"/>
      </w:tblPr>
      <w:tblGrid>
        <w:gridCol w:w="571"/>
        <w:gridCol w:w="8789"/>
      </w:tblGrid>
      <w:tr w:rsidR="001C7F16" w:rsidRPr="00D6607F" w14:paraId="77BF6C7E" w14:textId="77777777" w:rsidTr="000D288D">
        <w:trPr>
          <w:trHeight w:val="288"/>
          <w:jc w:val="center"/>
        </w:trPr>
        <w:tc>
          <w:tcPr>
            <w:tcW w:w="9360" w:type="dxa"/>
            <w:gridSpan w:val="2"/>
            <w:shd w:val="clear" w:color="auto" w:fill="A8D08D" w:themeFill="accent6" w:themeFillTint="99"/>
            <w:vAlign w:val="center"/>
          </w:tcPr>
          <w:p w14:paraId="3FC806F3" w14:textId="36C2AF33" w:rsidR="001C7F16" w:rsidRPr="00153DA4" w:rsidRDefault="001C7F16" w:rsidP="005421C4">
            <w:pPr>
              <w:bidi/>
              <w:jc w:val="center"/>
              <w:rPr>
                <w:rFonts w:ascii="Simplified Arabic" w:hAnsi="Simplified Arabic" w:cs="Simplified Arabic"/>
                <w:b/>
                <w:bCs/>
                <w:rtl/>
              </w:rPr>
            </w:pPr>
            <w:r w:rsidRPr="00153DA4">
              <w:rPr>
                <w:rFonts w:ascii="Simplified Arabic" w:hAnsi="Simplified Arabic" w:cs="Simplified Arabic"/>
                <w:b/>
                <w:bCs/>
                <w:rtl/>
              </w:rPr>
              <w:t>أهداف البرنامج</w:t>
            </w:r>
            <w:r>
              <w:rPr>
                <w:rFonts w:ascii="Simplified Arabic" w:hAnsi="Simplified Arabic" w:cs="Simplified Arabic" w:hint="cs"/>
                <w:b/>
                <w:bCs/>
                <w:rtl/>
              </w:rPr>
              <w:t xml:space="preserve"> التعلمية</w:t>
            </w:r>
          </w:p>
        </w:tc>
      </w:tr>
      <w:tr w:rsidR="008F3815" w:rsidRPr="00D6607F" w14:paraId="3D7346DA" w14:textId="77777777" w:rsidTr="008F3815">
        <w:trPr>
          <w:trHeight w:val="288"/>
          <w:jc w:val="center"/>
        </w:trPr>
        <w:tc>
          <w:tcPr>
            <w:tcW w:w="571" w:type="dxa"/>
            <w:vAlign w:val="center"/>
          </w:tcPr>
          <w:p w14:paraId="05B22446" w14:textId="5D3FAC65"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1E2646B5" w14:textId="246A145B" w:rsidR="008F3815" w:rsidRPr="00605711" w:rsidRDefault="008F3815" w:rsidP="008F3815">
            <w:pPr>
              <w:bidi/>
              <w:jc w:val="both"/>
              <w:rPr>
                <w:rFonts w:ascii="Simplified Arabic" w:hAnsi="Simplified Arabic" w:cs="Simplified Arabic"/>
                <w:b/>
                <w:bCs/>
                <w:rtl/>
                <w:lang w:bidi="ar-JO"/>
              </w:rPr>
            </w:pPr>
            <w:r w:rsidRPr="00185C4E">
              <w:rPr>
                <w:sz w:val="20"/>
                <w:szCs w:val="20"/>
                <w:rtl/>
              </w:rPr>
              <w:t>تطوير مهارات القيادة والإدارة من خلال العمل الجماعي.</w:t>
            </w:r>
          </w:p>
        </w:tc>
      </w:tr>
      <w:tr w:rsidR="008F3815" w:rsidRPr="00D6607F" w14:paraId="136018F7" w14:textId="77777777" w:rsidTr="008F3815">
        <w:trPr>
          <w:trHeight w:val="288"/>
          <w:jc w:val="center"/>
        </w:trPr>
        <w:tc>
          <w:tcPr>
            <w:tcW w:w="571" w:type="dxa"/>
            <w:vAlign w:val="center"/>
          </w:tcPr>
          <w:p w14:paraId="0A71DC69" w14:textId="6EC5857E"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4D2158FF" w14:textId="149BA4CD" w:rsidR="008F3815" w:rsidRPr="00605711" w:rsidRDefault="008F3815" w:rsidP="008F3815">
            <w:pPr>
              <w:bidi/>
              <w:jc w:val="both"/>
              <w:rPr>
                <w:rFonts w:ascii="Simplified Arabic" w:hAnsi="Simplified Arabic" w:cs="Simplified Arabic"/>
                <w:b/>
                <w:bCs/>
                <w:rtl/>
                <w:lang w:bidi="ar-JO"/>
              </w:rPr>
            </w:pPr>
            <w:r w:rsidRPr="00185C4E">
              <w:rPr>
                <w:sz w:val="20"/>
                <w:szCs w:val="20"/>
                <w:rtl/>
              </w:rPr>
              <w:t xml:space="preserve"> تطوير قدرة الطلاب على التخطيط الوظيفي، وتحديد الأهداف وبناء فريق العمل.</w:t>
            </w:r>
          </w:p>
        </w:tc>
      </w:tr>
      <w:tr w:rsidR="008F3815" w:rsidRPr="00D6607F" w14:paraId="47CFA297" w14:textId="77777777" w:rsidTr="008F3815">
        <w:trPr>
          <w:trHeight w:val="288"/>
          <w:jc w:val="center"/>
        </w:trPr>
        <w:tc>
          <w:tcPr>
            <w:tcW w:w="571" w:type="dxa"/>
            <w:vAlign w:val="center"/>
          </w:tcPr>
          <w:p w14:paraId="68AA658A" w14:textId="2A9F14B5"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6C06469B" w14:textId="320E19BA" w:rsidR="008F3815" w:rsidRPr="00605711" w:rsidRDefault="008F3815" w:rsidP="008F3815">
            <w:pPr>
              <w:bidi/>
              <w:jc w:val="both"/>
              <w:rPr>
                <w:rFonts w:ascii="Simplified Arabic" w:hAnsi="Simplified Arabic" w:cs="Simplified Arabic"/>
                <w:b/>
                <w:bCs/>
                <w:rtl/>
                <w:lang w:bidi="ar-JO"/>
              </w:rPr>
            </w:pPr>
            <w:r w:rsidRPr="00185C4E">
              <w:rPr>
                <w:sz w:val="20"/>
                <w:szCs w:val="20"/>
                <w:rtl/>
              </w:rPr>
              <w:t>تحسين القدرة على ممارسة الحكم والتحليل المنطقي والنقدي للمواقف وتطوير بدائل الحلول.</w:t>
            </w:r>
          </w:p>
        </w:tc>
      </w:tr>
      <w:tr w:rsidR="008F3815" w:rsidRPr="00D6607F" w14:paraId="7C4E1E23" w14:textId="77777777" w:rsidTr="008F3815">
        <w:trPr>
          <w:trHeight w:val="288"/>
          <w:jc w:val="center"/>
        </w:trPr>
        <w:tc>
          <w:tcPr>
            <w:tcW w:w="571" w:type="dxa"/>
            <w:vAlign w:val="center"/>
          </w:tcPr>
          <w:p w14:paraId="039D657C" w14:textId="33EA26D1"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484AE55E" w14:textId="61FDB276" w:rsidR="008F3815" w:rsidRPr="00605711" w:rsidRDefault="008F3815" w:rsidP="008F3815">
            <w:pPr>
              <w:bidi/>
              <w:jc w:val="both"/>
              <w:rPr>
                <w:rFonts w:ascii="Simplified Arabic" w:hAnsi="Simplified Arabic" w:cs="Simplified Arabic"/>
                <w:b/>
                <w:bCs/>
                <w:rtl/>
                <w:lang w:bidi="ar-JO"/>
              </w:rPr>
            </w:pPr>
            <w:r w:rsidRPr="00185C4E">
              <w:rPr>
                <w:sz w:val="20"/>
                <w:szCs w:val="20"/>
                <w:rtl/>
              </w:rPr>
              <w:t>تحسين مهارات الاتصال اللفظي وغير اللفظي والكتابي للطلبة واستخدام تكنولوجيا المعلومات.</w:t>
            </w:r>
          </w:p>
        </w:tc>
      </w:tr>
      <w:tr w:rsidR="008F3815" w:rsidRPr="00D6607F" w14:paraId="30AB7A7C" w14:textId="77777777" w:rsidTr="008F3815">
        <w:trPr>
          <w:trHeight w:val="288"/>
          <w:jc w:val="center"/>
        </w:trPr>
        <w:tc>
          <w:tcPr>
            <w:tcW w:w="571" w:type="dxa"/>
            <w:vAlign w:val="center"/>
          </w:tcPr>
          <w:p w14:paraId="7F082B85" w14:textId="77777777"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777A7A1C" w14:textId="5CB4340E" w:rsidR="008F3815" w:rsidRPr="00605711" w:rsidRDefault="008F3815" w:rsidP="008F3815">
            <w:pPr>
              <w:bidi/>
              <w:jc w:val="both"/>
              <w:rPr>
                <w:rFonts w:ascii="Simplified Arabic" w:hAnsi="Simplified Arabic" w:cs="Simplified Arabic"/>
                <w:b/>
                <w:bCs/>
                <w:rtl/>
                <w:lang w:bidi="ar-JO"/>
              </w:rPr>
            </w:pPr>
            <w:r w:rsidRPr="00185C4E">
              <w:rPr>
                <w:sz w:val="20"/>
                <w:szCs w:val="20"/>
                <w:rtl/>
              </w:rPr>
              <w:t xml:space="preserve"> تزويد الطلاب بالأساس النظري الأكاديمي والخبرة العملية من أجل الوصول الى حياة مهنية ناجحة في مجال السياحة والسفر.</w:t>
            </w:r>
          </w:p>
        </w:tc>
      </w:tr>
      <w:tr w:rsidR="008F3815" w:rsidRPr="00D6607F" w14:paraId="4D7E695E" w14:textId="77777777" w:rsidTr="008F3815">
        <w:trPr>
          <w:trHeight w:val="288"/>
          <w:jc w:val="center"/>
        </w:trPr>
        <w:tc>
          <w:tcPr>
            <w:tcW w:w="571" w:type="dxa"/>
            <w:vAlign w:val="center"/>
          </w:tcPr>
          <w:p w14:paraId="2ECAE546" w14:textId="77777777"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38CA8C8A" w14:textId="083DD91A" w:rsidR="008F3815" w:rsidRPr="00605711" w:rsidRDefault="008F3815" w:rsidP="008F3815">
            <w:pPr>
              <w:bidi/>
              <w:jc w:val="both"/>
              <w:rPr>
                <w:rFonts w:ascii="Simplified Arabic" w:hAnsi="Simplified Arabic" w:cs="Simplified Arabic"/>
                <w:b/>
                <w:bCs/>
                <w:rtl/>
                <w:lang w:bidi="ar-JO"/>
              </w:rPr>
            </w:pPr>
            <w:r w:rsidRPr="00185C4E">
              <w:rPr>
                <w:sz w:val="20"/>
                <w:szCs w:val="20"/>
                <w:rtl/>
              </w:rPr>
              <w:t>تطوير قدرة الطلاب على ربط الجوانب المختلفة من الفنون والعلوم مع بعضها البعض.</w:t>
            </w:r>
          </w:p>
        </w:tc>
      </w:tr>
      <w:tr w:rsidR="008F3815" w:rsidRPr="00D6607F" w14:paraId="56677E4B" w14:textId="77777777" w:rsidTr="008F3815">
        <w:trPr>
          <w:trHeight w:val="288"/>
          <w:jc w:val="center"/>
        </w:trPr>
        <w:tc>
          <w:tcPr>
            <w:tcW w:w="571" w:type="dxa"/>
            <w:vAlign w:val="center"/>
          </w:tcPr>
          <w:p w14:paraId="38B572F3" w14:textId="77777777"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2407B2EA" w14:textId="47BE7005" w:rsidR="008F3815" w:rsidRPr="00605711" w:rsidRDefault="008F3815" w:rsidP="008F3815">
            <w:pPr>
              <w:bidi/>
              <w:jc w:val="both"/>
              <w:rPr>
                <w:rFonts w:ascii="Simplified Arabic" w:hAnsi="Simplified Arabic" w:cs="Simplified Arabic"/>
                <w:b/>
                <w:bCs/>
                <w:rtl/>
                <w:lang w:bidi="ar-JO"/>
              </w:rPr>
            </w:pPr>
            <w:r w:rsidRPr="00185C4E">
              <w:rPr>
                <w:sz w:val="20"/>
                <w:szCs w:val="20"/>
                <w:rtl/>
              </w:rPr>
              <w:t>تطوير فهم الطلاب لقوانين السياحة والسفر والجوانب الأخلاقية.</w:t>
            </w:r>
          </w:p>
        </w:tc>
      </w:tr>
      <w:tr w:rsidR="008F3815" w:rsidRPr="00D6607F" w14:paraId="2BFD066A" w14:textId="77777777" w:rsidTr="008F3815">
        <w:trPr>
          <w:trHeight w:val="288"/>
          <w:jc w:val="center"/>
        </w:trPr>
        <w:tc>
          <w:tcPr>
            <w:tcW w:w="571" w:type="dxa"/>
            <w:vAlign w:val="center"/>
          </w:tcPr>
          <w:p w14:paraId="64E74180" w14:textId="77777777"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16C8AF62" w14:textId="6FDC44C8" w:rsidR="008F3815" w:rsidRPr="00605711" w:rsidRDefault="008F3815" w:rsidP="008F3815">
            <w:pPr>
              <w:bidi/>
              <w:jc w:val="both"/>
              <w:rPr>
                <w:rFonts w:ascii="Simplified Arabic" w:hAnsi="Simplified Arabic" w:cs="Simplified Arabic"/>
                <w:b/>
                <w:bCs/>
                <w:rtl/>
                <w:lang w:bidi="ar-JO"/>
              </w:rPr>
            </w:pPr>
            <w:r w:rsidRPr="00185C4E">
              <w:rPr>
                <w:sz w:val="20"/>
                <w:szCs w:val="20"/>
                <w:rtl/>
              </w:rPr>
              <w:t>تطوير مهارات الطلاب للتعلم مدى الحياة.</w:t>
            </w:r>
          </w:p>
        </w:tc>
      </w:tr>
    </w:tbl>
    <w:p w14:paraId="76220C6D" w14:textId="77777777" w:rsidR="00B7460E" w:rsidRDefault="00B7460E" w:rsidP="00B7460E">
      <w:pPr>
        <w:bidi/>
        <w:spacing w:after="0"/>
        <w:rPr>
          <w:b/>
          <w:bCs/>
          <w:rtl/>
          <w:lang w:bidi="ar-JO"/>
        </w:rPr>
      </w:pPr>
    </w:p>
    <w:tbl>
      <w:tblPr>
        <w:tblStyle w:val="TableGrid"/>
        <w:bidiVisual/>
        <w:tblW w:w="9360" w:type="dxa"/>
        <w:jc w:val="center"/>
        <w:tblLook w:val="04A0" w:firstRow="1" w:lastRow="0" w:firstColumn="1" w:lastColumn="0" w:noHBand="0" w:noVBand="1"/>
      </w:tblPr>
      <w:tblGrid>
        <w:gridCol w:w="687"/>
        <w:gridCol w:w="8673"/>
      </w:tblGrid>
      <w:tr w:rsidR="001C7F16" w:rsidRPr="004D4AAF" w14:paraId="3A681791" w14:textId="77777777" w:rsidTr="003774E0">
        <w:trPr>
          <w:trHeight w:val="288"/>
          <w:jc w:val="center"/>
        </w:trPr>
        <w:tc>
          <w:tcPr>
            <w:tcW w:w="9360" w:type="dxa"/>
            <w:gridSpan w:val="2"/>
            <w:shd w:val="clear" w:color="auto" w:fill="A8D08D" w:themeFill="accent6" w:themeFillTint="99"/>
            <w:vAlign w:val="center"/>
          </w:tcPr>
          <w:p w14:paraId="35FCB2E7" w14:textId="4267D241" w:rsidR="001C7F16" w:rsidRPr="005773F1" w:rsidRDefault="001C7F16" w:rsidP="004D2CEF">
            <w:pPr>
              <w:bidi/>
              <w:jc w:val="center"/>
              <w:rPr>
                <w:rFonts w:ascii="Simplified Arabic" w:hAnsi="Simplified Arabic" w:cs="Simplified Arabic"/>
                <w:b/>
                <w:bCs/>
                <w:rtl/>
              </w:rPr>
            </w:pPr>
            <w:r>
              <w:rPr>
                <w:rFonts w:ascii="Simplified Arabic" w:hAnsi="Simplified Arabic" w:cs="Simplified Arabic" w:hint="cs"/>
                <w:b/>
                <w:bCs/>
                <w:rtl/>
              </w:rPr>
              <w:t>نتاجات</w:t>
            </w:r>
            <w:r w:rsidRPr="005773F1">
              <w:rPr>
                <w:rFonts w:ascii="Simplified Arabic" w:hAnsi="Simplified Arabic" w:cs="Simplified Arabic"/>
                <w:b/>
                <w:bCs/>
                <w:rtl/>
              </w:rPr>
              <w:t xml:space="preserve"> التعلم للبرنامج</w:t>
            </w:r>
            <w:r>
              <w:rPr>
                <w:rFonts w:ascii="Simplified Arabic" w:hAnsi="Simplified Arabic" w:cs="Simplified Arabic"/>
                <w:b/>
                <w:bCs/>
              </w:rPr>
              <w:t xml:space="preserve">PLOs </w:t>
            </w:r>
          </w:p>
        </w:tc>
      </w:tr>
      <w:tr w:rsidR="008F3815" w:rsidRPr="004D4AAF" w14:paraId="4770C49A" w14:textId="77777777" w:rsidTr="00E5296C">
        <w:trPr>
          <w:trHeight w:val="288"/>
          <w:jc w:val="center"/>
        </w:trPr>
        <w:tc>
          <w:tcPr>
            <w:tcW w:w="687" w:type="dxa"/>
            <w:vAlign w:val="center"/>
          </w:tcPr>
          <w:p w14:paraId="65EDF96C" w14:textId="67B5EF7C" w:rsidR="008F3815" w:rsidRPr="00D82210" w:rsidRDefault="008F3815" w:rsidP="008F3815">
            <w:pPr>
              <w:bidi/>
              <w:jc w:val="both"/>
              <w:rPr>
                <w:rFonts w:cstheme="minorHAnsi"/>
                <w:b/>
                <w:bCs/>
                <w:rtl/>
              </w:rPr>
            </w:pPr>
            <w:r>
              <w:rPr>
                <w:rFonts w:cstheme="minorHAnsi"/>
                <w:b/>
                <w:bCs/>
              </w:rPr>
              <w:t>PLO1</w:t>
            </w:r>
          </w:p>
        </w:tc>
        <w:tc>
          <w:tcPr>
            <w:tcW w:w="8673" w:type="dxa"/>
          </w:tcPr>
          <w:p w14:paraId="7586978C" w14:textId="614CEF6E" w:rsidR="008F3815" w:rsidRPr="00605711" w:rsidRDefault="008F3815" w:rsidP="008F3815">
            <w:pPr>
              <w:bidi/>
              <w:jc w:val="both"/>
              <w:rPr>
                <w:rFonts w:ascii="Simplified Arabic" w:hAnsi="Simplified Arabic" w:cs="Simplified Arabic"/>
                <w:rtl/>
              </w:rPr>
            </w:pPr>
            <w:r w:rsidRPr="003025BA">
              <w:rPr>
                <w:sz w:val="20"/>
                <w:szCs w:val="20"/>
                <w:rtl/>
                <w:lang w:bidi="ar-JO"/>
              </w:rPr>
              <w:t>يظهر المعرفة المتعلقة بأعمال السياحة والسفر في بيئة عمل عالمية متنوعة.</w:t>
            </w:r>
          </w:p>
        </w:tc>
      </w:tr>
      <w:tr w:rsidR="008F3815" w:rsidRPr="004D4AAF" w14:paraId="4525C9F2" w14:textId="77777777" w:rsidTr="00E5296C">
        <w:trPr>
          <w:trHeight w:val="288"/>
          <w:jc w:val="center"/>
        </w:trPr>
        <w:tc>
          <w:tcPr>
            <w:tcW w:w="687" w:type="dxa"/>
            <w:vAlign w:val="center"/>
          </w:tcPr>
          <w:p w14:paraId="1514AB5B" w14:textId="12666864" w:rsidR="008F3815" w:rsidRPr="00D82210" w:rsidRDefault="008F3815" w:rsidP="008F3815">
            <w:pPr>
              <w:bidi/>
              <w:jc w:val="both"/>
              <w:rPr>
                <w:rFonts w:cstheme="minorHAnsi"/>
                <w:b/>
                <w:bCs/>
                <w:rtl/>
              </w:rPr>
            </w:pPr>
            <w:r>
              <w:rPr>
                <w:rFonts w:cstheme="minorHAnsi"/>
                <w:b/>
                <w:bCs/>
              </w:rPr>
              <w:t>PLO2</w:t>
            </w:r>
          </w:p>
        </w:tc>
        <w:tc>
          <w:tcPr>
            <w:tcW w:w="8673" w:type="dxa"/>
          </w:tcPr>
          <w:p w14:paraId="54FE91A2" w14:textId="5F8A34A3" w:rsidR="008F3815" w:rsidRPr="00605711" w:rsidRDefault="008F3815" w:rsidP="008F3815">
            <w:pPr>
              <w:bidi/>
              <w:jc w:val="both"/>
              <w:rPr>
                <w:rFonts w:ascii="Simplified Arabic" w:hAnsi="Simplified Arabic" w:cs="Simplified Arabic"/>
                <w:rtl/>
              </w:rPr>
            </w:pPr>
            <w:r w:rsidRPr="003025BA">
              <w:rPr>
                <w:sz w:val="20"/>
                <w:szCs w:val="20"/>
                <w:rtl/>
                <w:lang w:bidi="ar-JO"/>
              </w:rPr>
              <w:t>يدرك مهارات التفكير النقدي والابداعي الضرورية في مجالات السياحة المختلفة.</w:t>
            </w:r>
          </w:p>
        </w:tc>
      </w:tr>
      <w:tr w:rsidR="008F3815" w:rsidRPr="004D4AAF" w14:paraId="0D044597" w14:textId="77777777" w:rsidTr="00E5296C">
        <w:trPr>
          <w:trHeight w:val="288"/>
          <w:jc w:val="center"/>
        </w:trPr>
        <w:tc>
          <w:tcPr>
            <w:tcW w:w="687" w:type="dxa"/>
            <w:vAlign w:val="center"/>
          </w:tcPr>
          <w:p w14:paraId="5F183A96" w14:textId="517DCB52" w:rsidR="008F3815" w:rsidRPr="00D82210" w:rsidRDefault="008F3815" w:rsidP="008F3815">
            <w:pPr>
              <w:bidi/>
              <w:jc w:val="both"/>
              <w:rPr>
                <w:rFonts w:cstheme="minorHAnsi"/>
                <w:b/>
                <w:bCs/>
                <w:rtl/>
              </w:rPr>
            </w:pPr>
            <w:r>
              <w:rPr>
                <w:rFonts w:cstheme="minorHAnsi"/>
                <w:b/>
                <w:bCs/>
              </w:rPr>
              <w:t>PLO3</w:t>
            </w:r>
          </w:p>
        </w:tc>
        <w:tc>
          <w:tcPr>
            <w:tcW w:w="8673" w:type="dxa"/>
          </w:tcPr>
          <w:p w14:paraId="3F8C862D" w14:textId="54123DB6" w:rsidR="008F3815" w:rsidRPr="00605711" w:rsidRDefault="008F3815" w:rsidP="008F3815">
            <w:pPr>
              <w:bidi/>
              <w:jc w:val="both"/>
              <w:rPr>
                <w:rFonts w:ascii="Simplified Arabic" w:hAnsi="Simplified Arabic" w:cs="Simplified Arabic"/>
                <w:rtl/>
              </w:rPr>
            </w:pPr>
            <w:r w:rsidRPr="003025BA">
              <w:rPr>
                <w:sz w:val="20"/>
                <w:szCs w:val="20"/>
                <w:rtl/>
                <w:lang w:bidi="ar-JO"/>
              </w:rPr>
              <w:t xml:space="preserve">يطبق المهارات المطلوبة (مثل الاتصال واللغات والتقنيات الحديثة، الخ) للعمل في السوق السياحي المحلي والعالمي. </w:t>
            </w:r>
          </w:p>
        </w:tc>
      </w:tr>
      <w:tr w:rsidR="008F3815" w:rsidRPr="004D4AAF" w14:paraId="75227D22" w14:textId="77777777" w:rsidTr="00E5296C">
        <w:trPr>
          <w:trHeight w:val="288"/>
          <w:jc w:val="center"/>
        </w:trPr>
        <w:tc>
          <w:tcPr>
            <w:tcW w:w="687" w:type="dxa"/>
            <w:vAlign w:val="center"/>
          </w:tcPr>
          <w:p w14:paraId="4BDB31E6" w14:textId="02ACBE83" w:rsidR="008F3815" w:rsidRPr="00D82210" w:rsidRDefault="008F3815" w:rsidP="008F3815">
            <w:pPr>
              <w:bidi/>
              <w:jc w:val="both"/>
              <w:rPr>
                <w:rFonts w:cstheme="minorHAnsi"/>
                <w:b/>
                <w:bCs/>
                <w:rtl/>
              </w:rPr>
            </w:pPr>
            <w:r>
              <w:rPr>
                <w:rFonts w:cstheme="minorHAnsi"/>
                <w:b/>
                <w:bCs/>
              </w:rPr>
              <w:t>PLO4</w:t>
            </w:r>
          </w:p>
        </w:tc>
        <w:tc>
          <w:tcPr>
            <w:tcW w:w="8673" w:type="dxa"/>
          </w:tcPr>
          <w:p w14:paraId="33162F54" w14:textId="5AD6498E" w:rsidR="008F3815" w:rsidRPr="00605711" w:rsidRDefault="008F3815" w:rsidP="008F3815">
            <w:pPr>
              <w:bidi/>
              <w:jc w:val="both"/>
              <w:rPr>
                <w:rFonts w:ascii="Simplified Arabic" w:hAnsi="Simplified Arabic" w:cs="Simplified Arabic"/>
                <w:rtl/>
              </w:rPr>
            </w:pPr>
            <w:r w:rsidRPr="003025BA">
              <w:rPr>
                <w:sz w:val="20"/>
                <w:szCs w:val="20"/>
                <w:rtl/>
                <w:lang w:bidi="ar-JO"/>
              </w:rPr>
              <w:t>يحلل ويحدد الفرص والتحديات والممارسات الأخلاقية وغير الأخلاقية في البيئة السياحية.</w:t>
            </w:r>
          </w:p>
        </w:tc>
      </w:tr>
      <w:tr w:rsidR="008F3815" w:rsidRPr="004D4AAF" w14:paraId="3F4D97C4" w14:textId="77777777" w:rsidTr="00E5296C">
        <w:trPr>
          <w:trHeight w:val="288"/>
          <w:jc w:val="center"/>
        </w:trPr>
        <w:tc>
          <w:tcPr>
            <w:tcW w:w="687" w:type="dxa"/>
            <w:vAlign w:val="center"/>
          </w:tcPr>
          <w:p w14:paraId="744D8FB8" w14:textId="40D9426C" w:rsidR="008F3815" w:rsidRPr="00D82210" w:rsidRDefault="008F3815" w:rsidP="008F3815">
            <w:pPr>
              <w:bidi/>
              <w:jc w:val="both"/>
              <w:rPr>
                <w:rFonts w:cstheme="minorHAnsi"/>
                <w:b/>
                <w:bCs/>
                <w:rtl/>
              </w:rPr>
            </w:pPr>
            <w:r>
              <w:rPr>
                <w:rFonts w:cstheme="minorHAnsi"/>
                <w:b/>
                <w:bCs/>
              </w:rPr>
              <w:t>PLO5</w:t>
            </w:r>
          </w:p>
        </w:tc>
        <w:tc>
          <w:tcPr>
            <w:tcW w:w="8673" w:type="dxa"/>
          </w:tcPr>
          <w:p w14:paraId="5E8F6CCB" w14:textId="69D0AFA4" w:rsidR="008F3815" w:rsidRPr="00605711" w:rsidRDefault="008F3815" w:rsidP="008F3815">
            <w:pPr>
              <w:bidi/>
              <w:jc w:val="both"/>
              <w:rPr>
                <w:rFonts w:ascii="Simplified Arabic" w:hAnsi="Simplified Arabic" w:cs="Simplified Arabic"/>
                <w:rtl/>
              </w:rPr>
            </w:pPr>
            <w:r w:rsidRPr="003025BA">
              <w:rPr>
                <w:sz w:val="20"/>
                <w:szCs w:val="20"/>
                <w:rtl/>
                <w:lang w:bidi="ar-JO"/>
              </w:rPr>
              <w:t xml:space="preserve">يطور الخطط والبرامج والفعاليات ويعد الدراسات المتعلقة بالأسواق السياحية. </w:t>
            </w:r>
          </w:p>
        </w:tc>
      </w:tr>
      <w:tr w:rsidR="008F3815" w:rsidRPr="004D4AAF" w14:paraId="7C2D6796" w14:textId="77777777" w:rsidTr="00E5296C">
        <w:trPr>
          <w:trHeight w:val="288"/>
          <w:jc w:val="center"/>
        </w:trPr>
        <w:tc>
          <w:tcPr>
            <w:tcW w:w="687" w:type="dxa"/>
            <w:vAlign w:val="center"/>
          </w:tcPr>
          <w:p w14:paraId="081956AF" w14:textId="11A29B59" w:rsidR="008F3815" w:rsidRPr="00D82210" w:rsidRDefault="008F3815" w:rsidP="008F3815">
            <w:pPr>
              <w:bidi/>
              <w:jc w:val="both"/>
              <w:rPr>
                <w:rFonts w:cstheme="minorHAnsi"/>
                <w:b/>
                <w:bCs/>
                <w:rtl/>
              </w:rPr>
            </w:pPr>
            <w:r>
              <w:rPr>
                <w:rFonts w:cstheme="minorHAnsi"/>
                <w:b/>
                <w:bCs/>
              </w:rPr>
              <w:t>PLO6</w:t>
            </w:r>
          </w:p>
        </w:tc>
        <w:tc>
          <w:tcPr>
            <w:tcW w:w="8673" w:type="dxa"/>
          </w:tcPr>
          <w:p w14:paraId="4F1F3B29" w14:textId="05EF055E" w:rsidR="008F3815" w:rsidRPr="00605711" w:rsidRDefault="008F3815" w:rsidP="008F3815">
            <w:pPr>
              <w:bidi/>
              <w:jc w:val="both"/>
              <w:rPr>
                <w:rFonts w:ascii="Simplified Arabic" w:hAnsi="Simplified Arabic" w:cs="Simplified Arabic"/>
                <w:rtl/>
              </w:rPr>
            </w:pPr>
            <w:r w:rsidRPr="003025BA">
              <w:rPr>
                <w:sz w:val="20"/>
                <w:szCs w:val="20"/>
                <w:rtl/>
                <w:lang w:bidi="ar-JO"/>
              </w:rPr>
              <w:t xml:space="preserve">يقيم الآثار الاقتصادية والاجتماعية والثقافية والبيئية المتعلقة بالسياحة.  </w:t>
            </w:r>
          </w:p>
        </w:tc>
      </w:tr>
    </w:tbl>
    <w:p w14:paraId="0F19223A" w14:textId="4F0F3591" w:rsidR="00CA46B7" w:rsidRPr="00CA46B7" w:rsidRDefault="00CA46B7" w:rsidP="00605711">
      <w:pPr>
        <w:bidi/>
        <w:spacing w:after="0"/>
        <w:rPr>
          <w:b/>
          <w:bCs/>
          <w:rtl/>
          <w:lang w:bidi="ar-JO"/>
        </w:rPr>
      </w:pPr>
    </w:p>
    <w:p w14:paraId="4A62BAD8" w14:textId="6137480D" w:rsidR="00AD53EF" w:rsidRPr="00F538A8" w:rsidRDefault="00AD53EF" w:rsidP="00F538A8">
      <w:pPr>
        <w:shd w:val="clear" w:color="auto" w:fill="A8D08D" w:themeFill="accent6" w:themeFillTint="99"/>
        <w:bidi/>
        <w:rPr>
          <w:rFonts w:ascii="Simplified Arabic" w:hAnsi="Simplified Arabic" w:cs="Simplified Arabic"/>
          <w:b/>
          <w:bCs/>
          <w:rtl/>
          <w:lang w:bidi="ar-JO"/>
        </w:rPr>
      </w:pPr>
      <w:r w:rsidRPr="00F538A8">
        <w:rPr>
          <w:b/>
          <w:bCs/>
        </w:rPr>
        <w:br w:type="page"/>
      </w:r>
      <w:r w:rsidR="001F2567" w:rsidRPr="00F538A8">
        <w:rPr>
          <w:rFonts w:ascii="Simplified Arabic" w:hAnsi="Simplified Arabic" w:cs="Simplified Arabic"/>
          <w:b/>
          <w:bCs/>
          <w:rtl/>
          <w:lang w:bidi="ar-JO"/>
        </w:rPr>
        <w:lastRenderedPageBreak/>
        <w:t>شروط عامة</w:t>
      </w:r>
      <w:r w:rsidR="003430C1">
        <w:rPr>
          <w:rFonts w:ascii="Simplified Arabic" w:hAnsi="Simplified Arabic" w:cs="Simplified Arabic" w:hint="cs"/>
          <w:b/>
          <w:bCs/>
          <w:rtl/>
          <w:lang w:bidi="ar-JO"/>
        </w:rPr>
        <w:t>*</w:t>
      </w:r>
      <w:r w:rsidR="001F2567" w:rsidRPr="00F538A8">
        <w:rPr>
          <w:rFonts w:ascii="Simplified Arabic" w:hAnsi="Simplified Arabic" w:cs="Simplified Arabic"/>
          <w:b/>
          <w:bCs/>
          <w:rtl/>
          <w:lang w:bidi="ar-JO"/>
        </w:rPr>
        <w:t>:</w:t>
      </w:r>
    </w:p>
    <w:p w14:paraId="3BBB15EC" w14:textId="77777777" w:rsidR="00F10F1D" w:rsidRDefault="001F2567" w:rsidP="00F10F1D">
      <w:pPr>
        <w:bidi/>
        <w:spacing w:before="60" w:after="120" w:line="240" w:lineRule="auto"/>
        <w:rPr>
          <w:rFonts w:ascii="Simplified Arabic" w:hAnsi="Simplified Arabic" w:cs="Simplified Arabic"/>
          <w:b/>
          <w:bCs/>
          <w:rtl/>
        </w:rPr>
      </w:pPr>
      <w:r w:rsidRPr="00F538A8">
        <w:rPr>
          <w:rFonts w:ascii="Simplified Arabic" w:hAnsi="Simplified Arabic" w:cs="Simplified Arabic"/>
          <w:b/>
          <w:bCs/>
          <w:rtl/>
          <w:lang w:bidi="ar-JO"/>
        </w:rPr>
        <w:t xml:space="preserve">أولاً: </w:t>
      </w:r>
      <w:r w:rsidRPr="00F538A8">
        <w:rPr>
          <w:rFonts w:ascii="Simplified Arabic" w:hAnsi="Simplified Arabic" w:cs="Simplified Arabic"/>
          <w:b/>
          <w:bCs/>
          <w:rtl/>
        </w:rPr>
        <w:t>يشترط في المتقدم للقبول في هذا البرنامج</w:t>
      </w:r>
      <w:r w:rsidRPr="00F538A8">
        <w:rPr>
          <w:rFonts w:ascii="Simplified Arabic" w:hAnsi="Simplified Arabic" w:cs="Simplified Arabic"/>
          <w:b/>
          <w:bCs/>
        </w:rPr>
        <w:t xml:space="preserve"> </w:t>
      </w:r>
    </w:p>
    <w:p w14:paraId="297494B8" w14:textId="6067DA31" w:rsidR="00F10F1D" w:rsidRPr="00F10F1D" w:rsidRDefault="001F2567" w:rsidP="00D16D3F">
      <w:pPr>
        <w:pStyle w:val="ListParagraph"/>
        <w:numPr>
          <w:ilvl w:val="0"/>
          <w:numId w:val="2"/>
        </w:numPr>
        <w:bidi/>
        <w:spacing w:before="60" w:after="120" w:line="240" w:lineRule="auto"/>
        <w:ind w:left="429"/>
        <w:rPr>
          <w:rFonts w:ascii="Simplified Arabic" w:hAnsi="Simplified Arabic" w:cs="Simplified Arabic"/>
          <w:b/>
          <w:bCs/>
        </w:rPr>
      </w:pPr>
      <w:r w:rsidRPr="00F10F1D">
        <w:rPr>
          <w:rFonts w:ascii="Simplified Arabic" w:hAnsi="Simplified Arabic" w:cs="Simplified Arabic"/>
          <w:rtl/>
        </w:rPr>
        <w:t>أن يكون حاصلا على درجة البكالوريوس في .................. أو ما يعادل</w:t>
      </w:r>
      <w:r w:rsidR="00F538A8" w:rsidRPr="00F10F1D">
        <w:rPr>
          <w:rFonts w:ascii="Simplified Arabic" w:hAnsi="Simplified Arabic" w:cs="Simplified Arabic" w:hint="cs"/>
          <w:rtl/>
        </w:rPr>
        <w:t>ها</w:t>
      </w:r>
      <w:r w:rsidRPr="00F10F1D">
        <w:rPr>
          <w:rFonts w:ascii="Simplified Arabic" w:hAnsi="Simplified Arabic" w:cs="Simplified Arabic"/>
          <w:rtl/>
        </w:rPr>
        <w:t>، ويجوز النظر في قبول حملة ا</w:t>
      </w:r>
      <w:r w:rsidR="00F538A8" w:rsidRPr="00F10F1D">
        <w:rPr>
          <w:rFonts w:ascii="Simplified Arabic" w:hAnsi="Simplified Arabic" w:cs="Simplified Arabic"/>
          <w:rtl/>
        </w:rPr>
        <w:t>لتخصصات الأخرى الموازية للتخصص</w:t>
      </w:r>
      <w:r w:rsidR="00F10F1D">
        <w:rPr>
          <w:rFonts w:ascii="Simplified Arabic" w:hAnsi="Simplified Arabic" w:cs="Simplified Arabic"/>
          <w:rtl/>
        </w:rPr>
        <w:t xml:space="preserve"> المذكور</w:t>
      </w:r>
      <w:r w:rsidR="00F10F1D">
        <w:rPr>
          <w:rFonts w:ascii="Simplified Arabic" w:hAnsi="Simplified Arabic" w:cs="Simplified Arabic" w:hint="cs"/>
          <w:rtl/>
        </w:rPr>
        <w:t xml:space="preserve"> </w:t>
      </w:r>
      <w:r w:rsidRPr="00F10F1D">
        <w:rPr>
          <w:rFonts w:ascii="Simplified Arabic" w:hAnsi="Simplified Arabic" w:cs="Simplified Arabic"/>
          <w:rtl/>
        </w:rPr>
        <w:t>بموافقة</w:t>
      </w:r>
      <w:r w:rsidR="00F10F1D">
        <w:rPr>
          <w:rFonts w:ascii="Simplified Arabic" w:hAnsi="Simplified Arabic" w:cs="Simplified Arabic" w:hint="cs"/>
          <w:rtl/>
        </w:rPr>
        <w:t xml:space="preserve"> مجلس</w:t>
      </w:r>
      <w:r w:rsidRPr="00F10F1D">
        <w:rPr>
          <w:rFonts w:ascii="Simplified Arabic" w:hAnsi="Simplified Arabic" w:cs="Simplified Arabic"/>
          <w:rtl/>
        </w:rPr>
        <w:t xml:space="preserve"> القسم.</w:t>
      </w:r>
    </w:p>
    <w:p w14:paraId="36ACEEDA" w14:textId="7FC7BC7B" w:rsidR="001F2567" w:rsidRPr="00F10F1D" w:rsidRDefault="001F2567" w:rsidP="00D16D3F">
      <w:pPr>
        <w:pStyle w:val="ListParagraph"/>
        <w:numPr>
          <w:ilvl w:val="0"/>
          <w:numId w:val="2"/>
        </w:numPr>
        <w:bidi/>
        <w:spacing w:before="60" w:after="120" w:line="240" w:lineRule="auto"/>
        <w:ind w:left="429"/>
        <w:rPr>
          <w:rFonts w:ascii="Simplified Arabic" w:hAnsi="Simplified Arabic" w:cs="Simplified Arabic"/>
          <w:b/>
          <w:bCs/>
          <w:rtl/>
        </w:rPr>
      </w:pPr>
      <w:r w:rsidRPr="00F10F1D">
        <w:rPr>
          <w:rFonts w:ascii="Simplified Arabic" w:hAnsi="Simplified Arabic" w:cs="Simplified Arabic"/>
          <w:rtl/>
        </w:rPr>
        <w:t>اجتياز امتحان اللغة الأجنبية وفق قرارات مجلس التعليم العالي</w:t>
      </w:r>
      <w:r w:rsidRPr="00F10F1D">
        <w:rPr>
          <w:rFonts w:ascii="Simplified Arabic" w:hAnsi="Simplified Arabic" w:cs="Simplified Arabic"/>
        </w:rPr>
        <w:t>.</w:t>
      </w:r>
    </w:p>
    <w:p w14:paraId="41DD8A80" w14:textId="7D02EC20" w:rsidR="00F10F1D" w:rsidRDefault="001F2567" w:rsidP="008F3815">
      <w:pPr>
        <w:bidi/>
        <w:spacing w:before="120" w:after="60" w:line="240" w:lineRule="auto"/>
        <w:rPr>
          <w:rFonts w:ascii="Simplified Arabic" w:hAnsi="Simplified Arabic" w:cs="Simplified Arabic"/>
          <w:b/>
          <w:bCs/>
          <w:rtl/>
        </w:rPr>
      </w:pPr>
      <w:r w:rsidRPr="00F538A8">
        <w:rPr>
          <w:rFonts w:ascii="Simplified Arabic" w:hAnsi="Simplified Arabic" w:cs="Simplified Arabic"/>
          <w:b/>
          <w:bCs/>
          <w:rtl/>
        </w:rPr>
        <w:t xml:space="preserve">ثانياً: تمنح درجة الماجستير في </w:t>
      </w:r>
      <w:r w:rsidR="008F3815">
        <w:rPr>
          <w:rFonts w:ascii="Simplified Arabic" w:hAnsi="Simplified Arabic" w:cs="Simplified Arabic" w:hint="cs"/>
          <w:b/>
          <w:bCs/>
          <w:rtl/>
        </w:rPr>
        <w:t>السياحة</w:t>
      </w:r>
      <w:r w:rsidRPr="00F538A8">
        <w:rPr>
          <w:rFonts w:ascii="Simplified Arabic" w:hAnsi="Simplified Arabic" w:cs="Simplified Arabic"/>
          <w:b/>
          <w:bCs/>
          <w:rtl/>
        </w:rPr>
        <w:t xml:space="preserve">، </w:t>
      </w:r>
      <w:r w:rsidR="00F538A8" w:rsidRPr="00F538A8">
        <w:rPr>
          <w:rFonts w:ascii="Simplified Arabic" w:hAnsi="Simplified Arabic" w:cs="Simplified Arabic"/>
          <w:b/>
          <w:bCs/>
          <w:rtl/>
        </w:rPr>
        <w:t>بعد اتمام المتطلبات التالية</w:t>
      </w:r>
      <w:r w:rsidR="00F538A8" w:rsidRPr="00F538A8">
        <w:rPr>
          <w:rFonts w:ascii="Simplified Arabic" w:hAnsi="Simplified Arabic" w:cs="Simplified Arabic" w:hint="cs"/>
          <w:b/>
          <w:bCs/>
          <w:rtl/>
        </w:rPr>
        <w:t>:</w:t>
      </w:r>
    </w:p>
    <w:p w14:paraId="1F0E57D7" w14:textId="1522B26E" w:rsidR="001F2567" w:rsidRPr="00F10F1D" w:rsidRDefault="001F2567" w:rsidP="00D16D3F">
      <w:pPr>
        <w:pStyle w:val="ListParagraph"/>
        <w:numPr>
          <w:ilvl w:val="0"/>
          <w:numId w:val="3"/>
        </w:numPr>
        <w:bidi/>
        <w:spacing w:after="60" w:line="240" w:lineRule="auto"/>
        <w:ind w:left="429"/>
        <w:jc w:val="lowKashida"/>
        <w:rPr>
          <w:rFonts w:ascii="Simplified Arabic" w:hAnsi="Simplified Arabic" w:cs="Simplified Arabic"/>
          <w:b/>
          <w:bCs/>
        </w:rPr>
      </w:pPr>
      <w:r w:rsidRPr="00F10F1D">
        <w:rPr>
          <w:rFonts w:ascii="Simplified Arabic" w:hAnsi="Simplified Arabic" w:cs="Simplified Arabic"/>
          <w:rtl/>
        </w:rPr>
        <w:t>استيفاء شروط الحصول على الدرجة المنصوص عليها في تعليمات برنامج الماجستير رقم (</w:t>
      </w:r>
      <w:r w:rsidR="0018236C" w:rsidRPr="00F10F1D">
        <w:rPr>
          <w:rFonts w:ascii="Simplified Arabic" w:hAnsi="Simplified Arabic" w:cs="Simplified Arabic" w:hint="cs"/>
          <w:rtl/>
        </w:rPr>
        <w:t xml:space="preserve">3) </w:t>
      </w:r>
      <w:r w:rsidRPr="00F10F1D">
        <w:rPr>
          <w:rFonts w:ascii="Simplified Arabic" w:hAnsi="Simplified Arabic" w:cs="Simplified Arabic"/>
          <w:rtl/>
        </w:rPr>
        <w:t xml:space="preserve">لسنة </w:t>
      </w:r>
      <w:r w:rsidR="0018236C" w:rsidRPr="00F10F1D">
        <w:rPr>
          <w:rFonts w:ascii="Simplified Arabic" w:hAnsi="Simplified Arabic" w:cs="Simplified Arabic" w:hint="cs"/>
          <w:rtl/>
        </w:rPr>
        <w:t>2011</w:t>
      </w:r>
      <w:r w:rsidRPr="00F10F1D">
        <w:rPr>
          <w:rFonts w:ascii="Simplified Arabic" w:hAnsi="Simplified Arabic" w:cs="Simplified Arabic"/>
        </w:rPr>
        <w:t xml:space="preserve"> .</w:t>
      </w:r>
    </w:p>
    <w:p w14:paraId="04865392" w14:textId="77777777" w:rsidR="00F10F1D" w:rsidRDefault="001F2567" w:rsidP="00D16D3F">
      <w:pPr>
        <w:pStyle w:val="ListParagraph"/>
        <w:numPr>
          <w:ilvl w:val="0"/>
          <w:numId w:val="3"/>
        </w:numPr>
        <w:bidi/>
        <w:spacing w:after="60" w:line="240" w:lineRule="auto"/>
        <w:ind w:left="429"/>
        <w:jc w:val="lowKashida"/>
        <w:rPr>
          <w:rFonts w:ascii="Simplified Arabic" w:hAnsi="Simplified Arabic" w:cs="Simplified Arabic"/>
        </w:rPr>
      </w:pPr>
      <w:r w:rsidRPr="00F10F1D">
        <w:rPr>
          <w:rFonts w:ascii="Simplified Arabic" w:hAnsi="Simplified Arabic" w:cs="Simplified Arabic"/>
          <w:rtl/>
        </w:rPr>
        <w:t xml:space="preserve">دراسة المساقات </w:t>
      </w:r>
      <w:r w:rsidR="00F538A8" w:rsidRPr="00F10F1D">
        <w:rPr>
          <w:rFonts w:ascii="Simplified Arabic" w:hAnsi="Simplified Arabic" w:cs="Simplified Arabic" w:hint="cs"/>
          <w:rtl/>
        </w:rPr>
        <w:t>الاستدراكية</w:t>
      </w:r>
      <w:r w:rsidRPr="00F10F1D">
        <w:rPr>
          <w:rFonts w:ascii="Simplified Arabic" w:hAnsi="Simplified Arabic" w:cs="Simplified Arabic"/>
          <w:rtl/>
        </w:rPr>
        <w:t xml:space="preserve"> التي تقررها لجنة الدراسات العليا في القسم</w:t>
      </w:r>
      <w:r w:rsidRPr="00F10F1D">
        <w:rPr>
          <w:rFonts w:ascii="Simplified Arabic" w:hAnsi="Simplified Arabic" w:cs="Simplified Arabic"/>
        </w:rPr>
        <w:t>.</w:t>
      </w:r>
    </w:p>
    <w:p w14:paraId="67AAF995" w14:textId="3DB7F49F" w:rsidR="00CA46B7" w:rsidRPr="00F10F1D" w:rsidRDefault="001F2567" w:rsidP="008F3815">
      <w:pPr>
        <w:pStyle w:val="ListParagraph"/>
        <w:numPr>
          <w:ilvl w:val="0"/>
          <w:numId w:val="3"/>
        </w:numPr>
        <w:bidi/>
        <w:spacing w:after="60" w:line="240" w:lineRule="auto"/>
        <w:ind w:left="429"/>
        <w:jc w:val="lowKashida"/>
        <w:rPr>
          <w:rFonts w:ascii="Simplified Arabic" w:hAnsi="Simplified Arabic" w:cs="Simplified Arabic"/>
          <w:rtl/>
        </w:rPr>
      </w:pPr>
      <w:r w:rsidRPr="00F10F1D">
        <w:rPr>
          <w:rFonts w:ascii="Simplified Arabic" w:hAnsi="Simplified Arabic" w:cs="Simplified Arabic"/>
          <w:rtl/>
        </w:rPr>
        <w:t>دراسة ما لا يقل عن</w:t>
      </w:r>
      <w:r w:rsidR="008F3815">
        <w:rPr>
          <w:rFonts w:ascii="Simplified Arabic" w:hAnsi="Simplified Arabic" w:cs="Simplified Arabic" w:hint="cs"/>
          <w:rtl/>
        </w:rPr>
        <w:t xml:space="preserve"> 33</w:t>
      </w:r>
      <w:r w:rsidRPr="00F10F1D">
        <w:rPr>
          <w:rFonts w:ascii="Simplified Arabic" w:hAnsi="Simplified Arabic" w:cs="Simplified Arabic"/>
          <w:rtl/>
        </w:rPr>
        <w:t xml:space="preserve"> ساعة معتمدة من مستوى </w:t>
      </w:r>
      <w:r w:rsidR="003602BB">
        <w:rPr>
          <w:rFonts w:ascii="Simplified Arabic" w:hAnsi="Simplified Arabic" w:cs="Simplified Arabic" w:hint="cs"/>
          <w:rtl/>
        </w:rPr>
        <w:t>(600</w:t>
      </w:r>
      <w:r w:rsidR="008F3815">
        <w:rPr>
          <w:rFonts w:ascii="Simplified Arabic" w:hAnsi="Simplified Arabic" w:cs="Simplified Arabic" w:hint="cs"/>
          <w:rtl/>
        </w:rPr>
        <w:t>)</w:t>
      </w:r>
      <w:r w:rsidR="008F3815" w:rsidRPr="00F10F1D">
        <w:rPr>
          <w:rFonts w:ascii="Simplified Arabic" w:hAnsi="Simplified Arabic" w:cs="Simplified Arabic" w:hint="cs"/>
          <w:rtl/>
        </w:rPr>
        <w:t xml:space="preserve"> والنجاح</w:t>
      </w:r>
      <w:r w:rsidRPr="00F10F1D">
        <w:rPr>
          <w:rFonts w:ascii="Simplified Arabic" w:hAnsi="Simplified Arabic" w:cs="Simplified Arabic"/>
          <w:rtl/>
        </w:rPr>
        <w:t xml:space="preserve"> فيها موزعة كما يلي</w:t>
      </w:r>
      <w:r w:rsidRPr="00F10F1D">
        <w:rPr>
          <w:rFonts w:ascii="Simplified Arabic" w:hAnsi="Simplified Arabic" w:cs="Simplified Arabic"/>
        </w:rPr>
        <w:t>:</w:t>
      </w:r>
    </w:p>
    <w:p w14:paraId="20D41622" w14:textId="3A3945F6" w:rsidR="003430C1" w:rsidRPr="003430C1" w:rsidRDefault="003430C1" w:rsidP="00F73954">
      <w:pPr>
        <w:bidi/>
        <w:spacing w:after="0" w:line="240" w:lineRule="auto"/>
        <w:rPr>
          <w:rFonts w:ascii="Simplified Arabic" w:hAnsi="Simplified Arabic" w:cs="Simplified Arabic"/>
          <w:sz w:val="20"/>
          <w:szCs w:val="20"/>
          <w:rtl/>
        </w:rPr>
      </w:pPr>
      <w:r w:rsidRPr="003430C1">
        <w:rPr>
          <w:rFonts w:ascii="Simplified Arabic" w:hAnsi="Simplified Arabic" w:cs="Simplified Arabic" w:hint="cs"/>
          <w:sz w:val="20"/>
          <w:szCs w:val="20"/>
          <w:rtl/>
        </w:rPr>
        <w:t>*تتغير الشروط العامة</w:t>
      </w:r>
      <w:r>
        <w:rPr>
          <w:rFonts w:ascii="Simplified Arabic" w:hAnsi="Simplified Arabic" w:cs="Simplified Arabic" w:hint="cs"/>
          <w:sz w:val="20"/>
          <w:szCs w:val="20"/>
          <w:rtl/>
        </w:rPr>
        <w:t xml:space="preserve"> </w:t>
      </w:r>
      <w:r w:rsidR="00F73954">
        <w:rPr>
          <w:rFonts w:ascii="Simplified Arabic" w:hAnsi="Simplified Arabic" w:cs="Simplified Arabic" w:hint="cs"/>
          <w:sz w:val="20"/>
          <w:szCs w:val="20"/>
          <w:rtl/>
        </w:rPr>
        <w:t>وفقاً لل</w:t>
      </w:r>
      <w:r>
        <w:rPr>
          <w:rFonts w:ascii="Simplified Arabic" w:hAnsi="Simplified Arabic" w:cs="Simplified Arabic" w:hint="cs"/>
          <w:sz w:val="20"/>
          <w:szCs w:val="20"/>
          <w:rtl/>
        </w:rPr>
        <w:t>قرارات المتعلقة بكل برنامج.</w:t>
      </w:r>
    </w:p>
    <w:tbl>
      <w:tblPr>
        <w:tblStyle w:val="TableGrid"/>
        <w:bidiVisual/>
        <w:tblW w:w="9361" w:type="dxa"/>
        <w:jc w:val="center"/>
        <w:tblLook w:val="04A0" w:firstRow="1" w:lastRow="0" w:firstColumn="1" w:lastColumn="0" w:noHBand="0" w:noVBand="1"/>
      </w:tblPr>
      <w:tblGrid>
        <w:gridCol w:w="983"/>
        <w:gridCol w:w="1046"/>
        <w:gridCol w:w="2754"/>
        <w:gridCol w:w="810"/>
        <w:gridCol w:w="619"/>
        <w:gridCol w:w="732"/>
        <w:gridCol w:w="2417"/>
      </w:tblGrid>
      <w:tr w:rsidR="00A831EF" w:rsidRPr="004D4AAF" w14:paraId="38D35645" w14:textId="77777777" w:rsidTr="008D5C5A">
        <w:trPr>
          <w:trHeight w:val="288"/>
          <w:jc w:val="center"/>
        </w:trPr>
        <w:tc>
          <w:tcPr>
            <w:tcW w:w="9361" w:type="dxa"/>
            <w:gridSpan w:val="7"/>
            <w:shd w:val="clear" w:color="auto" w:fill="A8D08D" w:themeFill="accent6" w:themeFillTint="99"/>
            <w:vAlign w:val="center"/>
          </w:tcPr>
          <w:p w14:paraId="6FDE28E2" w14:textId="288BF063" w:rsidR="00A831EF" w:rsidRPr="00153DA4" w:rsidRDefault="00A831EF" w:rsidP="00916841">
            <w:pPr>
              <w:bidi/>
              <w:rPr>
                <w:rFonts w:ascii="Simplified Arabic" w:hAnsi="Simplified Arabic" w:cs="Simplified Arabic"/>
                <w:b/>
                <w:bCs/>
                <w:rtl/>
              </w:rPr>
            </w:pPr>
            <w:r w:rsidRPr="00153DA4">
              <w:rPr>
                <w:rFonts w:ascii="Simplified Arabic" w:hAnsi="Simplified Arabic" w:cs="Simplified Arabic"/>
                <w:b/>
                <w:bCs/>
              </w:rPr>
              <w:br w:type="page"/>
            </w:r>
            <w:r w:rsidRPr="00153DA4">
              <w:rPr>
                <w:rFonts w:ascii="Simplified Arabic" w:hAnsi="Simplified Arabic" w:cs="Simplified Arabic" w:hint="cs"/>
                <w:b/>
                <w:bCs/>
                <w:rtl/>
              </w:rPr>
              <w:t xml:space="preserve">أولاً: </w:t>
            </w:r>
            <w:r w:rsidR="001F2567">
              <w:rPr>
                <w:rFonts w:ascii="Simplified Arabic" w:hAnsi="Simplified Arabic" w:cs="Simplified Arabic" w:hint="cs"/>
                <w:b/>
                <w:bCs/>
                <w:rtl/>
              </w:rPr>
              <w:t>مساقات ا</w:t>
            </w:r>
            <w:r w:rsidR="00E43BAF">
              <w:rPr>
                <w:rFonts w:ascii="Simplified Arabic" w:hAnsi="Simplified Arabic" w:cs="Simplified Arabic" w:hint="cs"/>
                <w:b/>
                <w:bCs/>
                <w:rtl/>
              </w:rPr>
              <w:t>جبارية</w:t>
            </w:r>
            <w:r w:rsidRPr="00153DA4">
              <w:rPr>
                <w:rFonts w:ascii="Simplified Arabic" w:hAnsi="Simplified Arabic" w:cs="Simplified Arabic" w:hint="cs"/>
                <w:b/>
                <w:bCs/>
                <w:rtl/>
              </w:rPr>
              <w:t xml:space="preserve"> </w:t>
            </w:r>
            <w:r w:rsidR="001F2567">
              <w:rPr>
                <w:rFonts w:ascii="Simplified Arabic" w:hAnsi="Simplified Arabic" w:cs="Simplified Arabic" w:hint="cs"/>
                <w:b/>
                <w:bCs/>
                <w:rtl/>
              </w:rPr>
              <w:t xml:space="preserve">ويخصص لها </w:t>
            </w:r>
            <w:r w:rsidR="00916841">
              <w:rPr>
                <w:rFonts w:ascii="Simplified Arabic" w:hAnsi="Simplified Arabic" w:cs="Simplified Arabic" w:hint="cs"/>
                <w:b/>
                <w:bCs/>
                <w:rtl/>
              </w:rPr>
              <w:t xml:space="preserve">(15) </w:t>
            </w:r>
            <w:r w:rsidRPr="00153DA4">
              <w:rPr>
                <w:rFonts w:ascii="Simplified Arabic" w:hAnsi="Simplified Arabic" w:cs="Simplified Arabic" w:hint="cs"/>
                <w:b/>
                <w:bCs/>
                <w:rtl/>
              </w:rPr>
              <w:t>ساعة معتمدة</w:t>
            </w:r>
          </w:p>
        </w:tc>
      </w:tr>
      <w:tr w:rsidR="00383608" w:rsidRPr="004D4AAF" w14:paraId="2F2B07B7" w14:textId="77777777" w:rsidTr="00916841">
        <w:trPr>
          <w:jc w:val="center"/>
        </w:trPr>
        <w:tc>
          <w:tcPr>
            <w:tcW w:w="983" w:type="dxa"/>
            <w:vMerge w:val="restart"/>
            <w:vAlign w:val="center"/>
          </w:tcPr>
          <w:p w14:paraId="1EA16BC3" w14:textId="6F717FA5" w:rsidR="00383608" w:rsidRPr="00D6607F" w:rsidRDefault="00383608" w:rsidP="00E43BA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رمز المساق</w:t>
            </w:r>
          </w:p>
        </w:tc>
        <w:tc>
          <w:tcPr>
            <w:tcW w:w="1046" w:type="dxa"/>
            <w:vMerge w:val="restart"/>
            <w:vAlign w:val="center"/>
          </w:tcPr>
          <w:p w14:paraId="43B30658" w14:textId="082EAA9D" w:rsidR="00383608" w:rsidRPr="00D6607F" w:rsidRDefault="00383608" w:rsidP="00E43BA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رقم المساق</w:t>
            </w:r>
          </w:p>
        </w:tc>
        <w:tc>
          <w:tcPr>
            <w:tcW w:w="2754" w:type="dxa"/>
            <w:vMerge w:val="restart"/>
            <w:vAlign w:val="center"/>
          </w:tcPr>
          <w:p w14:paraId="31AFD163" w14:textId="08F49577" w:rsidR="00383608" w:rsidRPr="00D6607F" w:rsidRDefault="00383608" w:rsidP="00E43BA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اسم المساق</w:t>
            </w:r>
          </w:p>
        </w:tc>
        <w:tc>
          <w:tcPr>
            <w:tcW w:w="2161" w:type="dxa"/>
            <w:gridSpan w:val="3"/>
            <w:vAlign w:val="center"/>
          </w:tcPr>
          <w:p w14:paraId="4CAC7D9D" w14:textId="41475A8F" w:rsidR="00383608" w:rsidRPr="00D6607F" w:rsidRDefault="00383608" w:rsidP="00E43BA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عدد الساعات</w:t>
            </w:r>
            <w:r>
              <w:rPr>
                <w:rFonts w:ascii="Simplified Arabic" w:hAnsi="Simplified Arabic" w:cs="Simplified Arabic" w:hint="cs"/>
                <w:b/>
                <w:bCs/>
                <w:sz w:val="20"/>
                <w:szCs w:val="20"/>
                <w:rtl/>
              </w:rPr>
              <w:t xml:space="preserve"> المعتمدة</w:t>
            </w:r>
          </w:p>
        </w:tc>
        <w:tc>
          <w:tcPr>
            <w:tcW w:w="2417" w:type="dxa"/>
            <w:vAlign w:val="center"/>
          </w:tcPr>
          <w:p w14:paraId="105BDC9C" w14:textId="483E2CFD" w:rsidR="00383608" w:rsidRPr="00D6607F" w:rsidRDefault="00916841" w:rsidP="00E43BAF">
            <w:pPr>
              <w:bidi/>
              <w:jc w:val="center"/>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طبيعة التدريس</w:t>
            </w:r>
          </w:p>
        </w:tc>
      </w:tr>
      <w:tr w:rsidR="00916841" w:rsidRPr="004D4AAF" w14:paraId="10592573" w14:textId="77777777" w:rsidTr="005D193F">
        <w:trPr>
          <w:jc w:val="center"/>
        </w:trPr>
        <w:tc>
          <w:tcPr>
            <w:tcW w:w="983" w:type="dxa"/>
            <w:vMerge/>
            <w:vAlign w:val="center"/>
          </w:tcPr>
          <w:p w14:paraId="20D3D66B" w14:textId="77777777" w:rsidR="00916841" w:rsidRPr="00D6607F" w:rsidRDefault="00916841" w:rsidP="00916841">
            <w:pPr>
              <w:bidi/>
              <w:jc w:val="center"/>
              <w:rPr>
                <w:rFonts w:ascii="Simplified Arabic" w:hAnsi="Simplified Arabic" w:cs="Simplified Arabic"/>
                <w:sz w:val="20"/>
                <w:szCs w:val="20"/>
                <w:rtl/>
              </w:rPr>
            </w:pPr>
          </w:p>
        </w:tc>
        <w:tc>
          <w:tcPr>
            <w:tcW w:w="1046" w:type="dxa"/>
            <w:vMerge/>
            <w:vAlign w:val="center"/>
          </w:tcPr>
          <w:p w14:paraId="1C11E79A" w14:textId="77777777" w:rsidR="00916841" w:rsidRPr="00D6607F" w:rsidRDefault="00916841" w:rsidP="00916841">
            <w:pPr>
              <w:bidi/>
              <w:jc w:val="center"/>
              <w:rPr>
                <w:rFonts w:ascii="Simplified Arabic" w:hAnsi="Simplified Arabic" w:cs="Simplified Arabic"/>
                <w:sz w:val="20"/>
                <w:szCs w:val="20"/>
                <w:rtl/>
              </w:rPr>
            </w:pPr>
          </w:p>
        </w:tc>
        <w:tc>
          <w:tcPr>
            <w:tcW w:w="2754" w:type="dxa"/>
            <w:vMerge/>
            <w:vAlign w:val="center"/>
          </w:tcPr>
          <w:p w14:paraId="79D57FAA" w14:textId="46072B38" w:rsidR="00916841" w:rsidRPr="00D6607F" w:rsidRDefault="00916841" w:rsidP="00916841">
            <w:pPr>
              <w:bidi/>
              <w:jc w:val="center"/>
              <w:rPr>
                <w:rFonts w:ascii="Simplified Arabic" w:hAnsi="Simplified Arabic" w:cs="Simplified Arabic"/>
                <w:sz w:val="20"/>
                <w:szCs w:val="20"/>
                <w:rtl/>
              </w:rPr>
            </w:pPr>
          </w:p>
        </w:tc>
        <w:tc>
          <w:tcPr>
            <w:tcW w:w="810" w:type="dxa"/>
            <w:vAlign w:val="center"/>
          </w:tcPr>
          <w:p w14:paraId="70D2D8D3" w14:textId="798A670C" w:rsidR="00916841" w:rsidRPr="00D6607F" w:rsidRDefault="00916841" w:rsidP="00916841">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نظري</w:t>
            </w:r>
          </w:p>
        </w:tc>
        <w:tc>
          <w:tcPr>
            <w:tcW w:w="619" w:type="dxa"/>
            <w:vAlign w:val="center"/>
          </w:tcPr>
          <w:p w14:paraId="0E8F90D3" w14:textId="43D5EE64" w:rsidR="00916841" w:rsidRPr="00D6607F" w:rsidRDefault="00916841" w:rsidP="00916841">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عملي</w:t>
            </w:r>
          </w:p>
        </w:tc>
        <w:tc>
          <w:tcPr>
            <w:tcW w:w="732" w:type="dxa"/>
            <w:vAlign w:val="center"/>
          </w:tcPr>
          <w:p w14:paraId="34B3B011" w14:textId="775E760D" w:rsidR="00916841" w:rsidRPr="00D6607F" w:rsidRDefault="00916841" w:rsidP="00916841">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المجموع</w:t>
            </w:r>
          </w:p>
        </w:tc>
        <w:tc>
          <w:tcPr>
            <w:tcW w:w="2417" w:type="dxa"/>
          </w:tcPr>
          <w:p w14:paraId="6C76459A" w14:textId="2E5A2E17"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r w:rsidR="00BE4981" w:rsidRPr="004D4AAF" w14:paraId="7C2DCC7A" w14:textId="77777777" w:rsidTr="005D193F">
        <w:trPr>
          <w:jc w:val="center"/>
        </w:trPr>
        <w:tc>
          <w:tcPr>
            <w:tcW w:w="983" w:type="dxa"/>
            <w:vAlign w:val="center"/>
          </w:tcPr>
          <w:p w14:paraId="46FE7409" w14:textId="5237E2A0" w:rsidR="00BE4981" w:rsidRPr="00D6607F" w:rsidRDefault="00BE4981" w:rsidP="00BE4981">
            <w:pPr>
              <w:bidi/>
              <w:jc w:val="center"/>
              <w:rPr>
                <w:rFonts w:ascii="Simplified Arabic" w:hAnsi="Simplified Arabic" w:cs="Simplified Arabic"/>
                <w:sz w:val="20"/>
                <w:szCs w:val="20"/>
              </w:rPr>
            </w:pPr>
            <w:r>
              <w:rPr>
                <w:rFonts w:ascii="Simplified Arabic" w:hAnsi="Simplified Arabic" w:cs="Simplified Arabic" w:hint="cs"/>
                <w:sz w:val="20"/>
                <w:szCs w:val="20"/>
                <w:rtl/>
              </w:rPr>
              <w:t>601</w:t>
            </w:r>
          </w:p>
        </w:tc>
        <w:tc>
          <w:tcPr>
            <w:tcW w:w="1046" w:type="dxa"/>
            <w:vAlign w:val="center"/>
          </w:tcPr>
          <w:p w14:paraId="61736894" w14:textId="426C4E8A" w:rsidR="00BE4981" w:rsidRPr="00D6607F"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 xml:space="preserve">Tour </w:t>
            </w:r>
          </w:p>
        </w:tc>
        <w:tc>
          <w:tcPr>
            <w:tcW w:w="2754" w:type="dxa"/>
          </w:tcPr>
          <w:p w14:paraId="2AB64D25" w14:textId="43658FE5" w:rsidR="00BE4981" w:rsidRPr="00D6607F" w:rsidRDefault="00BE4981" w:rsidP="00BE4981">
            <w:pPr>
              <w:bidi/>
              <w:jc w:val="center"/>
              <w:rPr>
                <w:rFonts w:ascii="Simplified Arabic" w:hAnsi="Simplified Arabic" w:cs="Simplified Arabic"/>
                <w:sz w:val="20"/>
                <w:szCs w:val="20"/>
                <w:rtl/>
              </w:rPr>
            </w:pPr>
            <w:r>
              <w:rPr>
                <w:rFonts w:ascii="Sakkal Majalla" w:eastAsia="Times New Roman" w:hAnsi="Sakkal Majalla" w:cs="Sakkal Majalla" w:hint="cs"/>
                <w:b/>
                <w:bCs/>
                <w:rtl/>
                <w:lang w:bidi="ar-JO"/>
              </w:rPr>
              <w:t>مناهج بحث في السياحة</w:t>
            </w:r>
          </w:p>
        </w:tc>
        <w:tc>
          <w:tcPr>
            <w:tcW w:w="810" w:type="dxa"/>
            <w:vAlign w:val="center"/>
          </w:tcPr>
          <w:p w14:paraId="7CC45060" w14:textId="19278EBF"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619" w:type="dxa"/>
            <w:vAlign w:val="center"/>
          </w:tcPr>
          <w:p w14:paraId="2EBA500C" w14:textId="59867C56"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3C9D9A67" w14:textId="24D11E8C"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2417" w:type="dxa"/>
          </w:tcPr>
          <w:p w14:paraId="0539242F" w14:textId="54A6FBF9" w:rsidR="00BE4981" w:rsidRPr="00D6607F" w:rsidRDefault="00BE4981" w:rsidP="00BE498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r w:rsidR="00BE4981" w:rsidRPr="004D4AAF" w14:paraId="6ED16745" w14:textId="77777777" w:rsidTr="005D193F">
        <w:trPr>
          <w:jc w:val="center"/>
        </w:trPr>
        <w:tc>
          <w:tcPr>
            <w:tcW w:w="983" w:type="dxa"/>
            <w:vAlign w:val="center"/>
          </w:tcPr>
          <w:p w14:paraId="2FD612DF" w14:textId="1BD796A6" w:rsidR="00BE4981" w:rsidRPr="00D6607F" w:rsidRDefault="00BE4981" w:rsidP="00BE4981">
            <w:pPr>
              <w:bidi/>
              <w:jc w:val="center"/>
              <w:rPr>
                <w:rFonts w:ascii="Simplified Arabic" w:hAnsi="Simplified Arabic" w:cs="Simplified Arabic"/>
                <w:sz w:val="20"/>
                <w:szCs w:val="20"/>
              </w:rPr>
            </w:pPr>
            <w:r>
              <w:rPr>
                <w:rFonts w:ascii="Simplified Arabic" w:hAnsi="Simplified Arabic" w:cs="Simplified Arabic" w:hint="cs"/>
                <w:sz w:val="20"/>
                <w:szCs w:val="20"/>
                <w:rtl/>
              </w:rPr>
              <w:t>603</w:t>
            </w:r>
          </w:p>
        </w:tc>
        <w:tc>
          <w:tcPr>
            <w:tcW w:w="1046" w:type="dxa"/>
            <w:vAlign w:val="center"/>
          </w:tcPr>
          <w:p w14:paraId="429ED48C" w14:textId="5E363B18"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754" w:type="dxa"/>
          </w:tcPr>
          <w:p w14:paraId="624CC909" w14:textId="2A4E108C" w:rsidR="00BE4981" w:rsidRPr="00D6607F" w:rsidRDefault="00BE4981" w:rsidP="00BE4981">
            <w:pPr>
              <w:bidi/>
              <w:jc w:val="center"/>
              <w:rPr>
                <w:rFonts w:ascii="Simplified Arabic" w:hAnsi="Simplified Arabic" w:cs="Simplified Arabic"/>
                <w:sz w:val="20"/>
                <w:szCs w:val="20"/>
                <w:rtl/>
              </w:rPr>
            </w:pPr>
            <w:r>
              <w:rPr>
                <w:rFonts w:ascii="Sakkal Majalla" w:eastAsia="Times New Roman" w:hAnsi="Sakkal Majalla" w:cs="Sakkal Majalla" w:hint="cs"/>
                <w:b/>
                <w:bCs/>
                <w:rtl/>
                <w:lang w:bidi="ar-JO"/>
              </w:rPr>
              <w:t>قضايا معاصرة في السياحة</w:t>
            </w:r>
          </w:p>
        </w:tc>
        <w:tc>
          <w:tcPr>
            <w:tcW w:w="810" w:type="dxa"/>
            <w:vAlign w:val="center"/>
          </w:tcPr>
          <w:p w14:paraId="36C957BB" w14:textId="14AA3AAD"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619" w:type="dxa"/>
            <w:vAlign w:val="center"/>
          </w:tcPr>
          <w:p w14:paraId="65376544" w14:textId="1275279D"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1934D4B9" w14:textId="38ED6278"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2417" w:type="dxa"/>
          </w:tcPr>
          <w:p w14:paraId="1AD169B8" w14:textId="251D7492" w:rsidR="00BE4981" w:rsidRPr="00D6607F" w:rsidRDefault="00BE4981" w:rsidP="00BE498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r w:rsidR="00BE4981" w:rsidRPr="004D4AAF" w14:paraId="5DBAB9D8" w14:textId="77777777" w:rsidTr="005D193F">
        <w:trPr>
          <w:jc w:val="center"/>
        </w:trPr>
        <w:tc>
          <w:tcPr>
            <w:tcW w:w="983" w:type="dxa"/>
            <w:vAlign w:val="center"/>
          </w:tcPr>
          <w:p w14:paraId="12A6C574" w14:textId="0144BEA6" w:rsidR="00BE4981" w:rsidRPr="00D6607F" w:rsidRDefault="00BE4981" w:rsidP="00BE4981">
            <w:pPr>
              <w:bidi/>
              <w:jc w:val="center"/>
              <w:rPr>
                <w:rFonts w:ascii="Simplified Arabic" w:hAnsi="Simplified Arabic" w:cs="Simplified Arabic"/>
                <w:sz w:val="20"/>
                <w:szCs w:val="20"/>
              </w:rPr>
            </w:pPr>
            <w:r>
              <w:rPr>
                <w:rFonts w:ascii="Simplified Arabic" w:hAnsi="Simplified Arabic" w:cs="Simplified Arabic" w:hint="cs"/>
                <w:sz w:val="20"/>
                <w:szCs w:val="20"/>
                <w:rtl/>
              </w:rPr>
              <w:t>611</w:t>
            </w:r>
          </w:p>
        </w:tc>
        <w:tc>
          <w:tcPr>
            <w:tcW w:w="1046" w:type="dxa"/>
            <w:vAlign w:val="center"/>
          </w:tcPr>
          <w:p w14:paraId="22F1B1A2" w14:textId="6185E959"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754" w:type="dxa"/>
          </w:tcPr>
          <w:p w14:paraId="2D385A10" w14:textId="0FDD81DC" w:rsidR="00BE4981" w:rsidRPr="00D6607F" w:rsidRDefault="00BE4981" w:rsidP="00BE4981">
            <w:pPr>
              <w:bidi/>
              <w:jc w:val="center"/>
              <w:rPr>
                <w:rFonts w:ascii="Simplified Arabic" w:hAnsi="Simplified Arabic" w:cs="Simplified Arabic"/>
                <w:sz w:val="20"/>
                <w:szCs w:val="20"/>
                <w:rtl/>
              </w:rPr>
            </w:pPr>
            <w:r>
              <w:rPr>
                <w:rFonts w:ascii="Sakkal Majalla" w:eastAsia="Times New Roman" w:hAnsi="Sakkal Majalla" w:cs="Sakkal Majalla" w:hint="cs"/>
                <w:b/>
                <w:bCs/>
                <w:rtl/>
                <w:lang w:bidi="ar-JO"/>
              </w:rPr>
              <w:t>إدارة المواقع السياحية</w:t>
            </w:r>
          </w:p>
        </w:tc>
        <w:tc>
          <w:tcPr>
            <w:tcW w:w="810" w:type="dxa"/>
            <w:vAlign w:val="center"/>
          </w:tcPr>
          <w:p w14:paraId="65E3D2DB" w14:textId="0AD1F632"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619" w:type="dxa"/>
            <w:vAlign w:val="center"/>
          </w:tcPr>
          <w:p w14:paraId="701CFA7D" w14:textId="22997D4B"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22C292EF" w14:textId="04E3ED29"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2417" w:type="dxa"/>
          </w:tcPr>
          <w:p w14:paraId="11D2C420" w14:textId="760DDB34" w:rsidR="00BE4981" w:rsidRPr="00D6607F" w:rsidRDefault="00BE4981" w:rsidP="00BE498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r w:rsidR="00BE4981" w:rsidRPr="004D4AAF" w14:paraId="242DC6E9" w14:textId="77777777" w:rsidTr="005D193F">
        <w:trPr>
          <w:jc w:val="center"/>
        </w:trPr>
        <w:tc>
          <w:tcPr>
            <w:tcW w:w="983" w:type="dxa"/>
            <w:vAlign w:val="center"/>
          </w:tcPr>
          <w:p w14:paraId="4E8363D5" w14:textId="553C4CA6" w:rsidR="00BE4981" w:rsidRPr="00D6607F" w:rsidRDefault="00BE4981" w:rsidP="00BE4981">
            <w:pPr>
              <w:bidi/>
              <w:jc w:val="center"/>
              <w:rPr>
                <w:rFonts w:ascii="Simplified Arabic" w:hAnsi="Simplified Arabic" w:cs="Simplified Arabic"/>
                <w:sz w:val="20"/>
                <w:szCs w:val="20"/>
              </w:rPr>
            </w:pPr>
            <w:r>
              <w:rPr>
                <w:rFonts w:ascii="Simplified Arabic" w:hAnsi="Simplified Arabic" w:cs="Simplified Arabic" w:hint="cs"/>
                <w:sz w:val="20"/>
                <w:szCs w:val="20"/>
                <w:rtl/>
              </w:rPr>
              <w:t>612</w:t>
            </w:r>
          </w:p>
        </w:tc>
        <w:tc>
          <w:tcPr>
            <w:tcW w:w="1046" w:type="dxa"/>
            <w:vAlign w:val="center"/>
          </w:tcPr>
          <w:p w14:paraId="2199CA62" w14:textId="6955EF2B"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754" w:type="dxa"/>
          </w:tcPr>
          <w:p w14:paraId="23F5C993" w14:textId="3FCB94D6" w:rsidR="00BE4981" w:rsidRPr="00D6607F" w:rsidRDefault="00BE4981" w:rsidP="00BE4981">
            <w:pPr>
              <w:bidi/>
              <w:jc w:val="center"/>
              <w:rPr>
                <w:rFonts w:ascii="Simplified Arabic" w:hAnsi="Simplified Arabic" w:cs="Simplified Arabic"/>
                <w:sz w:val="20"/>
                <w:szCs w:val="20"/>
                <w:rtl/>
              </w:rPr>
            </w:pPr>
            <w:r>
              <w:rPr>
                <w:rFonts w:ascii="Sakkal Majalla" w:eastAsia="Times New Roman" w:hAnsi="Sakkal Majalla" w:cs="Sakkal Majalla" w:hint="cs"/>
                <w:b/>
                <w:bCs/>
                <w:rtl/>
                <w:lang w:bidi="ar-JO"/>
              </w:rPr>
              <w:t>عمليات شركات السياحة والسفر</w:t>
            </w:r>
          </w:p>
        </w:tc>
        <w:tc>
          <w:tcPr>
            <w:tcW w:w="810" w:type="dxa"/>
            <w:vAlign w:val="center"/>
          </w:tcPr>
          <w:p w14:paraId="2742DA2E" w14:textId="42BCF5D0"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619" w:type="dxa"/>
            <w:vAlign w:val="center"/>
          </w:tcPr>
          <w:p w14:paraId="4AB8DF04" w14:textId="181F3257"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31508128" w14:textId="68CDC9BB"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2417" w:type="dxa"/>
          </w:tcPr>
          <w:p w14:paraId="7877BA2A" w14:textId="0C9F55C0" w:rsidR="00BE4981" w:rsidRPr="00D6607F" w:rsidRDefault="00BE4981" w:rsidP="00BE498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r w:rsidR="00BE4981" w:rsidRPr="004D4AAF" w14:paraId="4F99D5C0" w14:textId="77777777" w:rsidTr="005D193F">
        <w:trPr>
          <w:jc w:val="center"/>
        </w:trPr>
        <w:tc>
          <w:tcPr>
            <w:tcW w:w="983" w:type="dxa"/>
            <w:vAlign w:val="center"/>
          </w:tcPr>
          <w:p w14:paraId="74C32623" w14:textId="5AC46B75" w:rsidR="00BE4981" w:rsidRPr="00D6607F" w:rsidRDefault="00BE4981" w:rsidP="00BE4981">
            <w:pPr>
              <w:bidi/>
              <w:jc w:val="center"/>
              <w:rPr>
                <w:rFonts w:ascii="Simplified Arabic" w:hAnsi="Simplified Arabic" w:cs="Simplified Arabic"/>
                <w:sz w:val="20"/>
                <w:szCs w:val="20"/>
              </w:rPr>
            </w:pPr>
            <w:r>
              <w:rPr>
                <w:rFonts w:ascii="Simplified Arabic" w:hAnsi="Simplified Arabic" w:cs="Simplified Arabic" w:hint="cs"/>
                <w:sz w:val="20"/>
                <w:szCs w:val="20"/>
                <w:rtl/>
              </w:rPr>
              <w:t>621</w:t>
            </w:r>
          </w:p>
        </w:tc>
        <w:tc>
          <w:tcPr>
            <w:tcW w:w="1046" w:type="dxa"/>
            <w:vAlign w:val="center"/>
          </w:tcPr>
          <w:p w14:paraId="7D9B0BA4" w14:textId="20C53DC8"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754" w:type="dxa"/>
          </w:tcPr>
          <w:p w14:paraId="401A8764" w14:textId="0019AD43" w:rsidR="00BE4981" w:rsidRPr="00D6607F" w:rsidRDefault="00BE4981" w:rsidP="00BE4981">
            <w:pPr>
              <w:bidi/>
              <w:jc w:val="center"/>
              <w:rPr>
                <w:rFonts w:ascii="Simplified Arabic" w:hAnsi="Simplified Arabic" w:cs="Simplified Arabic"/>
                <w:sz w:val="20"/>
                <w:szCs w:val="20"/>
                <w:rtl/>
              </w:rPr>
            </w:pPr>
            <w:r>
              <w:rPr>
                <w:rFonts w:ascii="Sakkal Majalla" w:eastAsia="Times New Roman" w:hAnsi="Sakkal Majalla" w:cs="Sakkal Majalla" w:hint="cs"/>
                <w:b/>
                <w:bCs/>
                <w:rtl/>
                <w:lang w:bidi="ar-JO"/>
              </w:rPr>
              <w:t>تكنولوجيا المعلومات في السياحة</w:t>
            </w:r>
          </w:p>
        </w:tc>
        <w:tc>
          <w:tcPr>
            <w:tcW w:w="810" w:type="dxa"/>
            <w:vAlign w:val="center"/>
          </w:tcPr>
          <w:p w14:paraId="54C8E80F" w14:textId="4B6EC2D6"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619" w:type="dxa"/>
            <w:vAlign w:val="center"/>
          </w:tcPr>
          <w:p w14:paraId="3A7B7465" w14:textId="6827A63F"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2D2D2494" w14:textId="2E6095A3" w:rsidR="00BE4981" w:rsidRPr="00D6607F" w:rsidRDefault="00BE4981" w:rsidP="00BE498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2417" w:type="dxa"/>
          </w:tcPr>
          <w:p w14:paraId="37E10C18" w14:textId="57A963F7" w:rsidR="00BE4981" w:rsidRPr="00D6607F" w:rsidRDefault="00BE4981" w:rsidP="00BE498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r w:rsidR="00BE4981" w:rsidRPr="004D4AAF" w14:paraId="3C20694D" w14:textId="77777777" w:rsidTr="005D193F">
        <w:trPr>
          <w:jc w:val="center"/>
        </w:trPr>
        <w:tc>
          <w:tcPr>
            <w:tcW w:w="983" w:type="dxa"/>
            <w:vAlign w:val="center"/>
          </w:tcPr>
          <w:p w14:paraId="3D322C7A" w14:textId="0ADC638D" w:rsidR="00BE4981" w:rsidRPr="00D6607F" w:rsidRDefault="00C26433" w:rsidP="00BE4981">
            <w:pPr>
              <w:bidi/>
              <w:jc w:val="center"/>
              <w:rPr>
                <w:rFonts w:ascii="Simplified Arabic" w:hAnsi="Simplified Arabic" w:cs="Simplified Arabic"/>
                <w:sz w:val="20"/>
                <w:szCs w:val="20"/>
              </w:rPr>
            </w:pPr>
            <w:r>
              <w:rPr>
                <w:rFonts w:ascii="Simplified Arabic" w:hAnsi="Simplified Arabic" w:cs="Simplified Arabic" w:hint="cs"/>
                <w:sz w:val="20"/>
                <w:szCs w:val="20"/>
                <w:rtl/>
              </w:rPr>
              <w:t>622</w:t>
            </w:r>
          </w:p>
        </w:tc>
        <w:tc>
          <w:tcPr>
            <w:tcW w:w="1046" w:type="dxa"/>
            <w:vAlign w:val="center"/>
          </w:tcPr>
          <w:p w14:paraId="48E128B9" w14:textId="5B0D211A"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 xml:space="preserve">Tour </w:t>
            </w:r>
          </w:p>
        </w:tc>
        <w:tc>
          <w:tcPr>
            <w:tcW w:w="2754" w:type="dxa"/>
          </w:tcPr>
          <w:p w14:paraId="00E42A56" w14:textId="74189CCF" w:rsidR="00BE4981" w:rsidRPr="00D6607F" w:rsidRDefault="00BE4981" w:rsidP="00BE4981">
            <w:pPr>
              <w:bidi/>
              <w:jc w:val="center"/>
              <w:rPr>
                <w:rFonts w:ascii="Simplified Arabic" w:hAnsi="Simplified Arabic" w:cs="Simplified Arabic"/>
                <w:sz w:val="20"/>
                <w:szCs w:val="20"/>
                <w:rtl/>
              </w:rPr>
            </w:pPr>
            <w:r>
              <w:rPr>
                <w:rFonts w:ascii="Sakkal Majalla" w:eastAsia="Times New Roman" w:hAnsi="Sakkal Majalla" w:cs="Sakkal Majalla" w:hint="cs"/>
                <w:b/>
                <w:bCs/>
                <w:rtl/>
                <w:lang w:bidi="ar-JO"/>
              </w:rPr>
              <w:t>تسويق المقاصد السياحية</w:t>
            </w:r>
          </w:p>
        </w:tc>
        <w:tc>
          <w:tcPr>
            <w:tcW w:w="810" w:type="dxa"/>
            <w:vAlign w:val="center"/>
          </w:tcPr>
          <w:p w14:paraId="4C38D2A6" w14:textId="6FA6AF35"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619" w:type="dxa"/>
            <w:vAlign w:val="center"/>
          </w:tcPr>
          <w:p w14:paraId="3AF606FE" w14:textId="689C7E03" w:rsidR="00BE4981" w:rsidRDefault="00BE4981" w:rsidP="00BE498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0B7717AB" w14:textId="569B195F"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2417" w:type="dxa"/>
          </w:tcPr>
          <w:p w14:paraId="72D3A2FB" w14:textId="271837E9" w:rsidR="00BE4981" w:rsidRPr="0032041A" w:rsidRDefault="00BE4981" w:rsidP="00BE4981">
            <w:pPr>
              <w:bidi/>
              <w:jc w:val="center"/>
              <w:rPr>
                <w:rFonts w:ascii="Sakkal Majalla" w:eastAsia="Times New Roman" w:hAnsi="Sakkal Majalla" w:cs="Sakkal Majalla"/>
                <w:rtl/>
                <w:lang w:bidi="ar-JO"/>
              </w:rPr>
            </w:pPr>
            <w:r w:rsidRPr="0032041A">
              <w:rPr>
                <w:rFonts w:ascii="Sakkal Majalla" w:eastAsia="Times New Roman" w:hAnsi="Sakkal Majalla" w:cs="Sakkal Majalla" w:hint="cs"/>
                <w:rtl/>
                <w:lang w:bidi="ar-JO"/>
              </w:rPr>
              <w:t>وجاهي</w:t>
            </w:r>
          </w:p>
        </w:tc>
      </w:tr>
      <w:tr w:rsidR="00BE4981" w:rsidRPr="004D4AAF" w14:paraId="44C62C62" w14:textId="77777777" w:rsidTr="005D193F">
        <w:trPr>
          <w:jc w:val="center"/>
        </w:trPr>
        <w:tc>
          <w:tcPr>
            <w:tcW w:w="983" w:type="dxa"/>
            <w:vAlign w:val="center"/>
          </w:tcPr>
          <w:p w14:paraId="766720E0" w14:textId="6F35E216" w:rsidR="00BE4981" w:rsidRPr="00D6607F" w:rsidRDefault="00C26433" w:rsidP="00BE4981">
            <w:pPr>
              <w:bidi/>
              <w:jc w:val="center"/>
              <w:rPr>
                <w:rFonts w:ascii="Simplified Arabic" w:hAnsi="Simplified Arabic" w:cs="Simplified Arabic"/>
                <w:sz w:val="20"/>
                <w:szCs w:val="20"/>
              </w:rPr>
            </w:pPr>
            <w:r>
              <w:rPr>
                <w:rFonts w:ascii="Simplified Arabic" w:hAnsi="Simplified Arabic" w:cs="Simplified Arabic" w:hint="cs"/>
                <w:sz w:val="20"/>
                <w:szCs w:val="20"/>
                <w:rtl/>
              </w:rPr>
              <w:t>631</w:t>
            </w:r>
          </w:p>
        </w:tc>
        <w:tc>
          <w:tcPr>
            <w:tcW w:w="1046" w:type="dxa"/>
            <w:vAlign w:val="center"/>
          </w:tcPr>
          <w:p w14:paraId="6D652AFB" w14:textId="21BBD324"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 xml:space="preserve">Tour </w:t>
            </w:r>
          </w:p>
        </w:tc>
        <w:tc>
          <w:tcPr>
            <w:tcW w:w="2754" w:type="dxa"/>
          </w:tcPr>
          <w:p w14:paraId="5D2ED7E4" w14:textId="6F449740" w:rsidR="00BE4981" w:rsidRPr="00D6607F" w:rsidRDefault="00BE4981" w:rsidP="00BE4981">
            <w:pPr>
              <w:bidi/>
              <w:jc w:val="center"/>
              <w:rPr>
                <w:rFonts w:ascii="Simplified Arabic" w:hAnsi="Simplified Arabic" w:cs="Simplified Arabic"/>
                <w:sz w:val="20"/>
                <w:szCs w:val="20"/>
                <w:rtl/>
              </w:rPr>
            </w:pPr>
            <w:r>
              <w:rPr>
                <w:rFonts w:ascii="Sakkal Majalla" w:eastAsia="Times New Roman" w:hAnsi="Sakkal Majalla" w:cs="Sakkal Majalla" w:hint="cs"/>
                <w:b/>
                <w:bCs/>
                <w:rtl/>
                <w:lang w:bidi="ar-JO"/>
              </w:rPr>
              <w:t>التنمية السياحية المستدامة</w:t>
            </w:r>
          </w:p>
        </w:tc>
        <w:tc>
          <w:tcPr>
            <w:tcW w:w="810" w:type="dxa"/>
            <w:vAlign w:val="center"/>
          </w:tcPr>
          <w:p w14:paraId="691D37A4" w14:textId="17293B03"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619" w:type="dxa"/>
            <w:vAlign w:val="center"/>
          </w:tcPr>
          <w:p w14:paraId="20EC8B69" w14:textId="23C9B257" w:rsidR="00BE4981" w:rsidRDefault="00BE4981" w:rsidP="00BE498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2DAD0626" w14:textId="0BCB7BB1"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2417" w:type="dxa"/>
          </w:tcPr>
          <w:p w14:paraId="61D1B2D3" w14:textId="6725A807" w:rsidR="00BE4981" w:rsidRPr="0032041A" w:rsidRDefault="00BE4981" w:rsidP="00BE4981">
            <w:pPr>
              <w:bidi/>
              <w:jc w:val="center"/>
              <w:rPr>
                <w:rFonts w:ascii="Sakkal Majalla" w:eastAsia="Times New Roman" w:hAnsi="Sakkal Majalla" w:cs="Sakkal Majalla"/>
                <w:rtl/>
                <w:lang w:bidi="ar-JO"/>
              </w:rPr>
            </w:pPr>
            <w:r w:rsidRPr="0032041A">
              <w:rPr>
                <w:rFonts w:ascii="Sakkal Majalla" w:eastAsia="Times New Roman" w:hAnsi="Sakkal Majalla" w:cs="Sakkal Majalla" w:hint="cs"/>
                <w:rtl/>
                <w:lang w:bidi="ar-JO"/>
              </w:rPr>
              <w:t>وجاهي</w:t>
            </w:r>
          </w:p>
        </w:tc>
      </w:tr>
      <w:tr w:rsidR="00BE4981" w:rsidRPr="004D4AAF" w14:paraId="46FDDD7E" w14:textId="77777777" w:rsidTr="005D193F">
        <w:trPr>
          <w:jc w:val="center"/>
        </w:trPr>
        <w:tc>
          <w:tcPr>
            <w:tcW w:w="983" w:type="dxa"/>
            <w:vAlign w:val="center"/>
          </w:tcPr>
          <w:p w14:paraId="176AFCF9" w14:textId="5A2ED4F9" w:rsidR="00BE4981" w:rsidRPr="00D6607F" w:rsidRDefault="00C26433" w:rsidP="00BE4981">
            <w:pPr>
              <w:bidi/>
              <w:jc w:val="center"/>
              <w:rPr>
                <w:rFonts w:ascii="Simplified Arabic" w:hAnsi="Simplified Arabic" w:cs="Simplified Arabic"/>
                <w:sz w:val="20"/>
                <w:szCs w:val="20"/>
              </w:rPr>
            </w:pPr>
            <w:r>
              <w:rPr>
                <w:rFonts w:ascii="Simplified Arabic" w:hAnsi="Simplified Arabic" w:cs="Simplified Arabic" w:hint="cs"/>
                <w:sz w:val="20"/>
                <w:szCs w:val="20"/>
                <w:rtl/>
              </w:rPr>
              <w:t>641</w:t>
            </w:r>
          </w:p>
        </w:tc>
        <w:tc>
          <w:tcPr>
            <w:tcW w:w="1046" w:type="dxa"/>
            <w:vAlign w:val="center"/>
          </w:tcPr>
          <w:p w14:paraId="7E77A968" w14:textId="3D9FC6BF"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 xml:space="preserve">Tour </w:t>
            </w:r>
          </w:p>
        </w:tc>
        <w:tc>
          <w:tcPr>
            <w:tcW w:w="2754" w:type="dxa"/>
          </w:tcPr>
          <w:p w14:paraId="4FAAE986" w14:textId="356B6903" w:rsidR="00BE4981" w:rsidRPr="00D6607F" w:rsidRDefault="00BE4981" w:rsidP="00BE4981">
            <w:pPr>
              <w:bidi/>
              <w:jc w:val="center"/>
              <w:rPr>
                <w:rFonts w:ascii="Simplified Arabic" w:hAnsi="Simplified Arabic" w:cs="Simplified Arabic"/>
                <w:sz w:val="20"/>
                <w:szCs w:val="20"/>
                <w:rtl/>
              </w:rPr>
            </w:pPr>
            <w:r>
              <w:rPr>
                <w:rFonts w:ascii="Sakkal Majalla" w:eastAsia="Times New Roman" w:hAnsi="Sakkal Majalla" w:cs="Sakkal Majalla" w:hint="cs"/>
                <w:b/>
                <w:bCs/>
                <w:rtl/>
                <w:lang w:bidi="ar-JO"/>
              </w:rPr>
              <w:t>مشروع التخرج</w:t>
            </w:r>
          </w:p>
        </w:tc>
        <w:tc>
          <w:tcPr>
            <w:tcW w:w="810" w:type="dxa"/>
            <w:vAlign w:val="center"/>
          </w:tcPr>
          <w:p w14:paraId="6ACDA580" w14:textId="1854DEBD"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619" w:type="dxa"/>
            <w:vAlign w:val="center"/>
          </w:tcPr>
          <w:p w14:paraId="6E5307F3" w14:textId="0AF1BD4C" w:rsidR="00BE4981" w:rsidRDefault="00BE4981" w:rsidP="00BE498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0264D736" w14:textId="76F7CEC5"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2417" w:type="dxa"/>
          </w:tcPr>
          <w:p w14:paraId="71A0F5AD" w14:textId="2AAC1233" w:rsidR="00BE4981" w:rsidRPr="0032041A" w:rsidRDefault="00BE4981" w:rsidP="00BE4981">
            <w:pPr>
              <w:bidi/>
              <w:jc w:val="center"/>
              <w:rPr>
                <w:rFonts w:ascii="Sakkal Majalla" w:eastAsia="Times New Roman" w:hAnsi="Sakkal Majalla" w:cs="Sakkal Majalla"/>
                <w:rtl/>
                <w:lang w:bidi="ar-JO"/>
              </w:rPr>
            </w:pPr>
            <w:r w:rsidRPr="0032041A">
              <w:rPr>
                <w:rFonts w:ascii="Sakkal Majalla" w:eastAsia="Times New Roman" w:hAnsi="Sakkal Majalla" w:cs="Sakkal Majalla" w:hint="cs"/>
                <w:rtl/>
                <w:lang w:bidi="ar-JO"/>
              </w:rPr>
              <w:t>وجاهي</w:t>
            </w:r>
          </w:p>
        </w:tc>
      </w:tr>
      <w:tr w:rsidR="00BE4981" w:rsidRPr="004D4AAF" w14:paraId="6B8DD0A3" w14:textId="77777777" w:rsidTr="005D193F">
        <w:trPr>
          <w:jc w:val="center"/>
        </w:trPr>
        <w:tc>
          <w:tcPr>
            <w:tcW w:w="983" w:type="dxa"/>
            <w:vAlign w:val="center"/>
          </w:tcPr>
          <w:p w14:paraId="1B6C387F" w14:textId="5171D74B" w:rsidR="00BE4981" w:rsidRPr="00D6607F" w:rsidRDefault="00C26433" w:rsidP="00BE4981">
            <w:pPr>
              <w:bidi/>
              <w:jc w:val="center"/>
              <w:rPr>
                <w:rFonts w:ascii="Simplified Arabic" w:hAnsi="Simplified Arabic" w:cs="Simplified Arabic"/>
                <w:sz w:val="20"/>
                <w:szCs w:val="20"/>
              </w:rPr>
            </w:pPr>
            <w:r>
              <w:rPr>
                <w:rFonts w:ascii="Simplified Arabic" w:hAnsi="Simplified Arabic" w:cs="Simplified Arabic" w:hint="cs"/>
                <w:sz w:val="20"/>
                <w:szCs w:val="20"/>
                <w:rtl/>
              </w:rPr>
              <w:t>698</w:t>
            </w:r>
          </w:p>
        </w:tc>
        <w:tc>
          <w:tcPr>
            <w:tcW w:w="1046" w:type="dxa"/>
            <w:vAlign w:val="center"/>
          </w:tcPr>
          <w:p w14:paraId="21C010C4" w14:textId="35986FD8"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 xml:space="preserve">Tour </w:t>
            </w:r>
          </w:p>
        </w:tc>
        <w:tc>
          <w:tcPr>
            <w:tcW w:w="2754" w:type="dxa"/>
          </w:tcPr>
          <w:p w14:paraId="6050049F" w14:textId="74A86E2E" w:rsidR="00BE4981" w:rsidRPr="00D6607F" w:rsidRDefault="00BE4981" w:rsidP="00BE4981">
            <w:pPr>
              <w:bidi/>
              <w:jc w:val="center"/>
              <w:rPr>
                <w:rFonts w:ascii="Simplified Arabic" w:hAnsi="Simplified Arabic" w:cs="Simplified Arabic"/>
                <w:sz w:val="20"/>
                <w:szCs w:val="20"/>
                <w:rtl/>
              </w:rPr>
            </w:pPr>
            <w:r>
              <w:rPr>
                <w:rFonts w:ascii="Sakkal Majalla" w:eastAsia="Times New Roman" w:hAnsi="Sakkal Majalla" w:cs="Sakkal Majalla" w:hint="cs"/>
                <w:b/>
                <w:bCs/>
                <w:rtl/>
                <w:lang w:bidi="ar-JO"/>
              </w:rPr>
              <w:t xml:space="preserve">الامتحان الشامل </w:t>
            </w:r>
          </w:p>
        </w:tc>
        <w:tc>
          <w:tcPr>
            <w:tcW w:w="810" w:type="dxa"/>
            <w:vAlign w:val="center"/>
          </w:tcPr>
          <w:p w14:paraId="78CE244C" w14:textId="1BC44452"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619" w:type="dxa"/>
            <w:vAlign w:val="center"/>
          </w:tcPr>
          <w:p w14:paraId="17535DF7" w14:textId="537DAEDE" w:rsidR="00BE4981" w:rsidRDefault="00BE4981" w:rsidP="00BE498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74488500" w14:textId="17AA5384" w:rsidR="00BE4981" w:rsidRDefault="00BE4981" w:rsidP="00BE4981">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2417" w:type="dxa"/>
          </w:tcPr>
          <w:p w14:paraId="1D233AA7" w14:textId="2642F975" w:rsidR="00BE4981" w:rsidRPr="0032041A" w:rsidRDefault="00BE4981" w:rsidP="00BE4981">
            <w:pPr>
              <w:bidi/>
              <w:jc w:val="center"/>
              <w:rPr>
                <w:rFonts w:ascii="Sakkal Majalla" w:eastAsia="Times New Roman" w:hAnsi="Sakkal Majalla" w:cs="Sakkal Majalla"/>
                <w:rtl/>
                <w:lang w:bidi="ar-JO"/>
              </w:rPr>
            </w:pPr>
            <w:r w:rsidRPr="0032041A">
              <w:rPr>
                <w:rFonts w:ascii="Sakkal Majalla" w:eastAsia="Times New Roman" w:hAnsi="Sakkal Majalla" w:cs="Sakkal Majalla" w:hint="cs"/>
                <w:rtl/>
                <w:lang w:bidi="ar-JO"/>
              </w:rPr>
              <w:t>وجاهي</w:t>
            </w:r>
          </w:p>
        </w:tc>
      </w:tr>
    </w:tbl>
    <w:p w14:paraId="60046609" w14:textId="75BF2B41" w:rsidR="00B61275" w:rsidRDefault="00B61275" w:rsidP="00383608">
      <w:pPr>
        <w:bidi/>
        <w:spacing w:after="0" w:line="240" w:lineRule="auto"/>
        <w:jc w:val="both"/>
        <w:rPr>
          <w:rFonts w:cs="Times New Roman"/>
          <w:sz w:val="20"/>
          <w:szCs w:val="20"/>
          <w:rtl/>
          <w:lang w:bidi="ar-JO"/>
        </w:rPr>
      </w:pPr>
    </w:p>
    <w:p w14:paraId="41EB4FC7" w14:textId="0B1D74C9" w:rsidR="00916841" w:rsidRDefault="00916841" w:rsidP="00916841">
      <w:pPr>
        <w:bidi/>
        <w:spacing w:after="0" w:line="240" w:lineRule="auto"/>
        <w:jc w:val="both"/>
        <w:rPr>
          <w:rFonts w:cs="Times New Roman"/>
          <w:sz w:val="20"/>
          <w:szCs w:val="20"/>
          <w:rtl/>
          <w:lang w:bidi="ar-JO"/>
        </w:rPr>
      </w:pPr>
    </w:p>
    <w:p w14:paraId="0415E87D" w14:textId="1B46DD07" w:rsidR="00C26433" w:rsidRDefault="00C26433" w:rsidP="00C26433">
      <w:pPr>
        <w:bidi/>
        <w:spacing w:after="0" w:line="240" w:lineRule="auto"/>
        <w:jc w:val="both"/>
        <w:rPr>
          <w:rFonts w:cs="Times New Roman"/>
          <w:sz w:val="20"/>
          <w:szCs w:val="20"/>
          <w:rtl/>
          <w:lang w:bidi="ar-JO"/>
        </w:rPr>
      </w:pPr>
    </w:p>
    <w:p w14:paraId="089A1E9A" w14:textId="2855A346" w:rsidR="00C26433" w:rsidRDefault="00C26433" w:rsidP="00C26433">
      <w:pPr>
        <w:bidi/>
        <w:spacing w:after="0" w:line="240" w:lineRule="auto"/>
        <w:jc w:val="both"/>
        <w:rPr>
          <w:rFonts w:cs="Times New Roman"/>
          <w:sz w:val="20"/>
          <w:szCs w:val="20"/>
          <w:rtl/>
          <w:lang w:bidi="ar-JO"/>
        </w:rPr>
      </w:pPr>
    </w:p>
    <w:p w14:paraId="78658C8B" w14:textId="4E44C083" w:rsidR="00C26433" w:rsidRDefault="00C26433" w:rsidP="00C26433">
      <w:pPr>
        <w:bidi/>
        <w:spacing w:after="0" w:line="240" w:lineRule="auto"/>
        <w:jc w:val="both"/>
        <w:rPr>
          <w:rFonts w:cs="Times New Roman"/>
          <w:sz w:val="20"/>
          <w:szCs w:val="20"/>
          <w:rtl/>
          <w:lang w:bidi="ar-JO"/>
        </w:rPr>
      </w:pPr>
    </w:p>
    <w:p w14:paraId="3E9A2DA4" w14:textId="289781CB" w:rsidR="00C26433" w:rsidRDefault="00C26433" w:rsidP="00C26433">
      <w:pPr>
        <w:bidi/>
        <w:spacing w:after="0" w:line="240" w:lineRule="auto"/>
        <w:jc w:val="both"/>
        <w:rPr>
          <w:rFonts w:cs="Times New Roman"/>
          <w:sz w:val="20"/>
          <w:szCs w:val="20"/>
          <w:rtl/>
          <w:lang w:bidi="ar-JO"/>
        </w:rPr>
      </w:pPr>
    </w:p>
    <w:p w14:paraId="575B1D90" w14:textId="2C5F6AA6" w:rsidR="00C26433" w:rsidRDefault="00C26433" w:rsidP="00C26433">
      <w:pPr>
        <w:bidi/>
        <w:spacing w:after="0" w:line="240" w:lineRule="auto"/>
        <w:jc w:val="both"/>
        <w:rPr>
          <w:rFonts w:cs="Times New Roman"/>
          <w:sz w:val="20"/>
          <w:szCs w:val="20"/>
          <w:rtl/>
          <w:lang w:bidi="ar-JO"/>
        </w:rPr>
      </w:pPr>
    </w:p>
    <w:p w14:paraId="638B3074" w14:textId="0CEA02C6" w:rsidR="00C26433" w:rsidRDefault="00C26433" w:rsidP="00C26433">
      <w:pPr>
        <w:bidi/>
        <w:spacing w:after="0" w:line="240" w:lineRule="auto"/>
        <w:jc w:val="both"/>
        <w:rPr>
          <w:rFonts w:cs="Times New Roman"/>
          <w:sz w:val="20"/>
          <w:szCs w:val="20"/>
          <w:rtl/>
          <w:lang w:bidi="ar-JO"/>
        </w:rPr>
      </w:pPr>
    </w:p>
    <w:p w14:paraId="0879246C" w14:textId="66BDDAE4" w:rsidR="00C26433" w:rsidRDefault="00C26433" w:rsidP="00C26433">
      <w:pPr>
        <w:bidi/>
        <w:spacing w:after="0" w:line="240" w:lineRule="auto"/>
        <w:jc w:val="both"/>
        <w:rPr>
          <w:rFonts w:cs="Times New Roman"/>
          <w:sz w:val="20"/>
          <w:szCs w:val="20"/>
          <w:rtl/>
          <w:lang w:bidi="ar-JO"/>
        </w:rPr>
      </w:pPr>
    </w:p>
    <w:p w14:paraId="1C835670" w14:textId="0730253E" w:rsidR="00C26433" w:rsidRDefault="00C26433" w:rsidP="00C26433">
      <w:pPr>
        <w:bidi/>
        <w:spacing w:after="0" w:line="240" w:lineRule="auto"/>
        <w:jc w:val="both"/>
        <w:rPr>
          <w:rFonts w:cs="Times New Roman"/>
          <w:sz w:val="20"/>
          <w:szCs w:val="20"/>
          <w:rtl/>
          <w:lang w:bidi="ar-JO"/>
        </w:rPr>
      </w:pPr>
    </w:p>
    <w:p w14:paraId="5D117DE9" w14:textId="77777777" w:rsidR="00C26433" w:rsidRDefault="00C26433" w:rsidP="00C26433">
      <w:pPr>
        <w:bidi/>
        <w:spacing w:after="0" w:line="240" w:lineRule="auto"/>
        <w:jc w:val="both"/>
        <w:rPr>
          <w:rFonts w:cs="Times New Roman"/>
          <w:sz w:val="20"/>
          <w:szCs w:val="20"/>
          <w:rtl/>
          <w:lang w:bidi="ar-JO"/>
        </w:rPr>
      </w:pPr>
    </w:p>
    <w:p w14:paraId="0E237C72" w14:textId="77777777" w:rsidR="00916841" w:rsidRDefault="00916841" w:rsidP="00916841">
      <w:pPr>
        <w:bidi/>
        <w:spacing w:after="0" w:line="240" w:lineRule="auto"/>
        <w:jc w:val="both"/>
        <w:rPr>
          <w:rFonts w:cs="Times New Roman"/>
          <w:sz w:val="20"/>
          <w:szCs w:val="20"/>
          <w:rtl/>
          <w:lang w:bidi="ar-JO"/>
        </w:rPr>
      </w:pPr>
    </w:p>
    <w:tbl>
      <w:tblPr>
        <w:tblStyle w:val="TableGrid"/>
        <w:bidiVisual/>
        <w:tblW w:w="9357" w:type="dxa"/>
        <w:jc w:val="center"/>
        <w:tblLook w:val="04A0" w:firstRow="1" w:lastRow="0" w:firstColumn="1" w:lastColumn="0" w:noHBand="0" w:noVBand="1"/>
      </w:tblPr>
      <w:tblGrid>
        <w:gridCol w:w="984"/>
        <w:gridCol w:w="1047"/>
        <w:gridCol w:w="2829"/>
        <w:gridCol w:w="53"/>
        <w:gridCol w:w="757"/>
        <w:gridCol w:w="900"/>
        <w:gridCol w:w="1080"/>
        <w:gridCol w:w="1707"/>
      </w:tblGrid>
      <w:tr w:rsidR="00916841" w:rsidRPr="004D4AAF" w14:paraId="165185FF" w14:textId="77777777" w:rsidTr="008D5C5A">
        <w:trPr>
          <w:trHeight w:val="288"/>
          <w:jc w:val="center"/>
        </w:trPr>
        <w:tc>
          <w:tcPr>
            <w:tcW w:w="9357" w:type="dxa"/>
            <w:gridSpan w:val="8"/>
            <w:shd w:val="clear" w:color="auto" w:fill="A8D08D" w:themeFill="accent6" w:themeFillTint="99"/>
            <w:vAlign w:val="center"/>
          </w:tcPr>
          <w:p w14:paraId="38AE6B27" w14:textId="49DB20AE" w:rsidR="00916841" w:rsidRPr="00153DA4" w:rsidRDefault="00916841" w:rsidP="00E451FF">
            <w:pPr>
              <w:bidi/>
              <w:rPr>
                <w:rFonts w:ascii="Simplified Arabic" w:hAnsi="Simplified Arabic" w:cs="Simplified Arabic"/>
                <w:b/>
                <w:bCs/>
              </w:rPr>
            </w:pPr>
            <w:r w:rsidRPr="00153DA4">
              <w:rPr>
                <w:rFonts w:ascii="Simplified Arabic" w:hAnsi="Simplified Arabic" w:cs="Simplified Arabic"/>
                <w:b/>
                <w:bCs/>
              </w:rPr>
              <w:br w:type="page"/>
            </w:r>
            <w:r>
              <w:rPr>
                <w:rFonts w:ascii="Simplified Arabic" w:hAnsi="Simplified Arabic" w:cs="Simplified Arabic" w:hint="cs"/>
                <w:b/>
                <w:bCs/>
                <w:rtl/>
              </w:rPr>
              <w:t>ثانيا</w:t>
            </w:r>
            <w:r w:rsidRPr="00153DA4">
              <w:rPr>
                <w:rFonts w:ascii="Simplified Arabic" w:hAnsi="Simplified Arabic" w:cs="Simplified Arabic" w:hint="cs"/>
                <w:b/>
                <w:bCs/>
                <w:rtl/>
              </w:rPr>
              <w:t xml:space="preserve">: </w:t>
            </w:r>
            <w:r>
              <w:rPr>
                <w:rFonts w:ascii="Simplified Arabic" w:hAnsi="Simplified Arabic" w:cs="Simplified Arabic" w:hint="cs"/>
                <w:b/>
                <w:bCs/>
                <w:rtl/>
              </w:rPr>
              <w:t>مساقات اختيارية ويخصص لها</w:t>
            </w:r>
            <w:r w:rsidRPr="00153DA4">
              <w:rPr>
                <w:rFonts w:ascii="Simplified Arabic" w:hAnsi="Simplified Arabic" w:cs="Simplified Arabic" w:hint="cs"/>
                <w:b/>
                <w:bCs/>
                <w:rtl/>
              </w:rPr>
              <w:t xml:space="preserve"> (</w:t>
            </w:r>
            <w:r>
              <w:rPr>
                <w:rFonts w:ascii="Simplified Arabic" w:hAnsi="Simplified Arabic" w:cs="Simplified Arabic" w:hint="cs"/>
                <w:b/>
                <w:bCs/>
                <w:rtl/>
              </w:rPr>
              <w:t>9</w:t>
            </w:r>
            <w:r w:rsidRPr="00153DA4">
              <w:rPr>
                <w:rFonts w:ascii="Simplified Arabic" w:hAnsi="Simplified Arabic" w:cs="Simplified Arabic" w:hint="cs"/>
                <w:b/>
                <w:bCs/>
                <w:rtl/>
              </w:rPr>
              <w:t>) ساعة معتمدة</w:t>
            </w:r>
            <w:r>
              <w:rPr>
                <w:rFonts w:ascii="Simplified Arabic" w:hAnsi="Simplified Arabic" w:cs="Simplified Arabic" w:hint="cs"/>
                <w:b/>
                <w:bCs/>
                <w:rtl/>
              </w:rPr>
              <w:t xml:space="preserve">، يختارها الطالب من </w:t>
            </w:r>
            <w:r w:rsidR="00E451FF">
              <w:rPr>
                <w:rFonts w:ascii="Simplified Arabic" w:hAnsi="Simplified Arabic" w:cs="Simplified Arabic" w:hint="cs"/>
                <w:b/>
                <w:bCs/>
                <w:rtl/>
              </w:rPr>
              <w:t>ضمن المجموعات ا</w:t>
            </w:r>
            <w:r>
              <w:rPr>
                <w:rFonts w:ascii="Simplified Arabic" w:hAnsi="Simplified Arabic" w:cs="Simplified Arabic" w:hint="cs"/>
                <w:b/>
                <w:bCs/>
                <w:rtl/>
              </w:rPr>
              <w:t>لتالية</w:t>
            </w:r>
            <w:r w:rsidR="007273A8">
              <w:rPr>
                <w:rFonts w:ascii="Simplified Arabic" w:hAnsi="Simplified Arabic" w:cs="Simplified Arabic" w:hint="cs"/>
                <w:b/>
                <w:bCs/>
                <w:rtl/>
              </w:rPr>
              <w:t xml:space="preserve"> وعلى النحو التالي</w:t>
            </w:r>
            <w:r w:rsidR="00E451FF">
              <w:rPr>
                <w:rFonts w:ascii="Simplified Arabic" w:hAnsi="Simplified Arabic" w:cs="Simplified Arabic" w:hint="cs"/>
                <w:b/>
                <w:bCs/>
                <w:rtl/>
              </w:rPr>
              <w:t>:</w:t>
            </w:r>
          </w:p>
        </w:tc>
      </w:tr>
      <w:tr w:rsidR="00916841" w:rsidRPr="004D4AAF" w14:paraId="78F056A2" w14:textId="77777777" w:rsidTr="00E451FF">
        <w:trPr>
          <w:trHeight w:val="314"/>
          <w:jc w:val="center"/>
        </w:trPr>
        <w:tc>
          <w:tcPr>
            <w:tcW w:w="9357" w:type="dxa"/>
            <w:gridSpan w:val="8"/>
            <w:shd w:val="clear" w:color="auto" w:fill="A8D08D" w:themeFill="accent6" w:themeFillTint="99"/>
            <w:vAlign w:val="center"/>
          </w:tcPr>
          <w:p w14:paraId="02EA7DFF" w14:textId="0B0675BD" w:rsidR="00916841" w:rsidRPr="00153DA4" w:rsidRDefault="00E451FF" w:rsidP="00C26433">
            <w:pPr>
              <w:bidi/>
              <w:rPr>
                <w:rFonts w:ascii="Simplified Arabic" w:hAnsi="Simplified Arabic" w:cs="Simplified Arabic"/>
                <w:b/>
                <w:bCs/>
                <w:rtl/>
                <w:lang w:bidi="ar-JO"/>
              </w:rPr>
            </w:pPr>
            <w:r w:rsidRPr="00E451FF">
              <w:rPr>
                <w:rFonts w:ascii="Simplified Arabic" w:hAnsi="Simplified Arabic" w:cs="Simplified Arabic" w:hint="cs"/>
                <w:b/>
                <w:bCs/>
                <w:rtl/>
                <w:lang w:bidi="ar-JO"/>
              </w:rPr>
              <w:t xml:space="preserve">أ- المجموعة الأولى </w:t>
            </w:r>
            <w:r>
              <w:rPr>
                <w:rFonts w:ascii="Simplified Arabic" w:hAnsi="Simplified Arabic" w:cs="Simplified Arabic" w:hint="cs"/>
                <w:b/>
                <w:bCs/>
                <w:rtl/>
                <w:lang w:bidi="ar-JO"/>
              </w:rPr>
              <w:t>ويختار</w:t>
            </w:r>
            <w:r w:rsidRPr="00E451FF">
              <w:rPr>
                <w:rFonts w:ascii="Simplified Arabic" w:hAnsi="Simplified Arabic" w:cs="Simplified Arabic" w:hint="cs"/>
                <w:b/>
                <w:bCs/>
                <w:rtl/>
                <w:lang w:bidi="ar-JO"/>
              </w:rPr>
              <w:t xml:space="preserve"> الطالب منها (6) ساعات الكتروني:</w:t>
            </w:r>
          </w:p>
        </w:tc>
      </w:tr>
      <w:tr w:rsidR="00E451FF" w:rsidRPr="004D4AAF" w14:paraId="2B965757" w14:textId="77777777" w:rsidTr="00E451FF">
        <w:trPr>
          <w:jc w:val="center"/>
        </w:trPr>
        <w:tc>
          <w:tcPr>
            <w:tcW w:w="984" w:type="dxa"/>
            <w:vMerge w:val="restart"/>
            <w:vAlign w:val="center"/>
          </w:tcPr>
          <w:p w14:paraId="37386B22" w14:textId="77777777" w:rsidR="00E451FF" w:rsidRPr="00D6607F" w:rsidRDefault="00E451FF" w:rsidP="00E451F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رمز المساق</w:t>
            </w:r>
          </w:p>
        </w:tc>
        <w:tc>
          <w:tcPr>
            <w:tcW w:w="1047" w:type="dxa"/>
            <w:vMerge w:val="restart"/>
            <w:vAlign w:val="center"/>
          </w:tcPr>
          <w:p w14:paraId="0A72BF83" w14:textId="77777777" w:rsidR="00E451FF" w:rsidRPr="00D6607F" w:rsidRDefault="00E451FF" w:rsidP="00E451F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رقم المساق</w:t>
            </w:r>
          </w:p>
        </w:tc>
        <w:tc>
          <w:tcPr>
            <w:tcW w:w="2882" w:type="dxa"/>
            <w:gridSpan w:val="2"/>
            <w:vMerge w:val="restart"/>
            <w:vAlign w:val="center"/>
          </w:tcPr>
          <w:p w14:paraId="6F29B4FE" w14:textId="77777777" w:rsidR="00E451FF" w:rsidRPr="00D6607F" w:rsidRDefault="00E451FF" w:rsidP="00E451F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اسم المساق</w:t>
            </w:r>
          </w:p>
        </w:tc>
        <w:tc>
          <w:tcPr>
            <w:tcW w:w="2737" w:type="dxa"/>
            <w:gridSpan w:val="3"/>
            <w:vAlign w:val="center"/>
          </w:tcPr>
          <w:p w14:paraId="2E115B27" w14:textId="77777777" w:rsidR="00E451FF" w:rsidRPr="00D6607F" w:rsidRDefault="00E451FF" w:rsidP="00E451F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عدد الساعات</w:t>
            </w:r>
            <w:r>
              <w:rPr>
                <w:rFonts w:ascii="Simplified Arabic" w:hAnsi="Simplified Arabic" w:cs="Simplified Arabic" w:hint="cs"/>
                <w:b/>
                <w:bCs/>
                <w:sz w:val="20"/>
                <w:szCs w:val="20"/>
                <w:rtl/>
              </w:rPr>
              <w:t xml:space="preserve"> المعتمدة</w:t>
            </w:r>
          </w:p>
        </w:tc>
        <w:tc>
          <w:tcPr>
            <w:tcW w:w="1707" w:type="dxa"/>
            <w:vMerge w:val="restart"/>
            <w:vAlign w:val="center"/>
          </w:tcPr>
          <w:p w14:paraId="1498237E" w14:textId="4B4CC1C8" w:rsidR="00E451FF" w:rsidRPr="00D6607F" w:rsidRDefault="00E451FF" w:rsidP="00E451FF">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lang w:bidi="ar-JO"/>
              </w:rPr>
              <w:t>طبيعة التدريس</w:t>
            </w:r>
          </w:p>
        </w:tc>
      </w:tr>
      <w:tr w:rsidR="00916841" w:rsidRPr="004D4AAF" w14:paraId="2599C64A" w14:textId="77777777" w:rsidTr="00E451FF">
        <w:trPr>
          <w:jc w:val="center"/>
        </w:trPr>
        <w:tc>
          <w:tcPr>
            <w:tcW w:w="984" w:type="dxa"/>
            <w:vMerge/>
            <w:vAlign w:val="center"/>
          </w:tcPr>
          <w:p w14:paraId="41A171C8" w14:textId="77777777" w:rsidR="00916841" w:rsidRPr="00D6607F" w:rsidRDefault="00916841" w:rsidP="00916841">
            <w:pPr>
              <w:bidi/>
              <w:jc w:val="center"/>
              <w:rPr>
                <w:rFonts w:ascii="Simplified Arabic" w:hAnsi="Simplified Arabic" w:cs="Simplified Arabic"/>
                <w:sz w:val="20"/>
                <w:szCs w:val="20"/>
                <w:rtl/>
              </w:rPr>
            </w:pPr>
          </w:p>
        </w:tc>
        <w:tc>
          <w:tcPr>
            <w:tcW w:w="1047" w:type="dxa"/>
            <w:vMerge/>
            <w:vAlign w:val="center"/>
          </w:tcPr>
          <w:p w14:paraId="6996E2F1" w14:textId="77777777" w:rsidR="00916841" w:rsidRPr="00D6607F" w:rsidRDefault="00916841" w:rsidP="00916841">
            <w:pPr>
              <w:bidi/>
              <w:jc w:val="center"/>
              <w:rPr>
                <w:rFonts w:ascii="Simplified Arabic" w:hAnsi="Simplified Arabic" w:cs="Simplified Arabic"/>
                <w:sz w:val="20"/>
                <w:szCs w:val="20"/>
                <w:rtl/>
              </w:rPr>
            </w:pPr>
          </w:p>
        </w:tc>
        <w:tc>
          <w:tcPr>
            <w:tcW w:w="2882" w:type="dxa"/>
            <w:gridSpan w:val="2"/>
            <w:vMerge/>
            <w:vAlign w:val="center"/>
          </w:tcPr>
          <w:p w14:paraId="5C8D16DC" w14:textId="77777777" w:rsidR="00916841" w:rsidRPr="00D6607F" w:rsidRDefault="00916841" w:rsidP="00916841">
            <w:pPr>
              <w:bidi/>
              <w:jc w:val="center"/>
              <w:rPr>
                <w:rFonts w:ascii="Simplified Arabic" w:hAnsi="Simplified Arabic" w:cs="Simplified Arabic"/>
                <w:sz w:val="20"/>
                <w:szCs w:val="20"/>
                <w:rtl/>
              </w:rPr>
            </w:pPr>
          </w:p>
        </w:tc>
        <w:tc>
          <w:tcPr>
            <w:tcW w:w="757" w:type="dxa"/>
            <w:vAlign w:val="center"/>
          </w:tcPr>
          <w:p w14:paraId="2BB2D190" w14:textId="77777777" w:rsidR="00916841" w:rsidRPr="00D6607F" w:rsidRDefault="00916841" w:rsidP="00916841">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نظري</w:t>
            </w:r>
          </w:p>
        </w:tc>
        <w:tc>
          <w:tcPr>
            <w:tcW w:w="900" w:type="dxa"/>
            <w:vAlign w:val="center"/>
          </w:tcPr>
          <w:p w14:paraId="061E3A69" w14:textId="77777777" w:rsidR="00916841" w:rsidRPr="00D6607F" w:rsidRDefault="00916841" w:rsidP="00916841">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عملي</w:t>
            </w:r>
          </w:p>
        </w:tc>
        <w:tc>
          <w:tcPr>
            <w:tcW w:w="1080" w:type="dxa"/>
            <w:vAlign w:val="center"/>
          </w:tcPr>
          <w:p w14:paraId="50B3915B" w14:textId="77777777" w:rsidR="00916841" w:rsidRPr="00D6607F" w:rsidRDefault="00916841" w:rsidP="00916841">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المجموع</w:t>
            </w:r>
          </w:p>
        </w:tc>
        <w:tc>
          <w:tcPr>
            <w:tcW w:w="1707" w:type="dxa"/>
            <w:vMerge/>
            <w:vAlign w:val="center"/>
          </w:tcPr>
          <w:p w14:paraId="7FDB92C0" w14:textId="77777777" w:rsidR="00916841" w:rsidRPr="00D6607F" w:rsidRDefault="00916841" w:rsidP="00916841">
            <w:pPr>
              <w:bidi/>
              <w:jc w:val="center"/>
              <w:rPr>
                <w:rFonts w:ascii="Simplified Arabic" w:hAnsi="Simplified Arabic" w:cs="Simplified Arabic"/>
                <w:sz w:val="20"/>
                <w:szCs w:val="20"/>
                <w:rtl/>
              </w:rPr>
            </w:pPr>
          </w:p>
        </w:tc>
      </w:tr>
      <w:tr w:rsidR="00C26433" w:rsidRPr="004D4AAF" w14:paraId="13B254DE" w14:textId="77777777" w:rsidTr="00FB213A">
        <w:trPr>
          <w:jc w:val="center"/>
        </w:trPr>
        <w:tc>
          <w:tcPr>
            <w:tcW w:w="984" w:type="dxa"/>
            <w:vAlign w:val="center"/>
          </w:tcPr>
          <w:p w14:paraId="1758C626" w14:textId="114E4BD1" w:rsidR="00C26433" w:rsidRPr="00D6607F" w:rsidRDefault="00C26433" w:rsidP="00C26433">
            <w:pPr>
              <w:bidi/>
              <w:jc w:val="center"/>
              <w:rPr>
                <w:rFonts w:ascii="Simplified Arabic" w:hAnsi="Simplified Arabic" w:cs="Simplified Arabic"/>
                <w:sz w:val="20"/>
                <w:szCs w:val="20"/>
              </w:rPr>
            </w:pPr>
            <w:r>
              <w:rPr>
                <w:rFonts w:ascii="Simplified Arabic" w:hAnsi="Simplified Arabic" w:cs="Simplified Arabic" w:hint="cs"/>
                <w:sz w:val="20"/>
                <w:szCs w:val="20"/>
                <w:rtl/>
              </w:rPr>
              <w:t>613</w:t>
            </w:r>
          </w:p>
        </w:tc>
        <w:tc>
          <w:tcPr>
            <w:tcW w:w="1047" w:type="dxa"/>
            <w:vAlign w:val="center"/>
          </w:tcPr>
          <w:p w14:paraId="43B65B4C" w14:textId="465B6E8F"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882" w:type="dxa"/>
            <w:gridSpan w:val="2"/>
          </w:tcPr>
          <w:p w14:paraId="45D954FD" w14:textId="3573B8E7" w:rsidR="00C26433" w:rsidRPr="00D6607F" w:rsidRDefault="00C26433" w:rsidP="00C26433">
            <w:pPr>
              <w:bidi/>
              <w:jc w:val="center"/>
              <w:rPr>
                <w:rFonts w:ascii="Simplified Arabic" w:hAnsi="Simplified Arabic" w:cs="Simplified Arabic"/>
                <w:sz w:val="20"/>
                <w:szCs w:val="20"/>
                <w:rtl/>
              </w:rPr>
            </w:pPr>
            <w:r w:rsidRPr="008F70FC">
              <w:rPr>
                <w:rFonts w:ascii="Sakkal Majalla" w:eastAsia="Times New Roman" w:hAnsi="Sakkal Majalla" w:cs="Sakkal Majalla" w:hint="cs"/>
                <w:sz w:val="24"/>
                <w:szCs w:val="24"/>
                <w:rtl/>
                <w:lang w:bidi="ar-JO"/>
              </w:rPr>
              <w:t xml:space="preserve">إدارة المحميات والسياحة البيئة </w:t>
            </w:r>
          </w:p>
        </w:tc>
        <w:tc>
          <w:tcPr>
            <w:tcW w:w="757" w:type="dxa"/>
            <w:vAlign w:val="center"/>
          </w:tcPr>
          <w:p w14:paraId="3D9E5AB5" w14:textId="597C3FEB"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7F0AA1B3" w14:textId="0EAD0393"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55EA48F6" w14:textId="1E6ED2C8"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0265BA8D" w14:textId="19CF2179"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الكتروني</w:t>
            </w:r>
          </w:p>
        </w:tc>
      </w:tr>
      <w:tr w:rsidR="00C26433" w:rsidRPr="004D4AAF" w14:paraId="350C809F" w14:textId="77777777" w:rsidTr="00FB213A">
        <w:trPr>
          <w:jc w:val="center"/>
        </w:trPr>
        <w:tc>
          <w:tcPr>
            <w:tcW w:w="984" w:type="dxa"/>
            <w:vAlign w:val="center"/>
          </w:tcPr>
          <w:p w14:paraId="3B6E917B" w14:textId="7ADA0B39" w:rsidR="00C26433" w:rsidRPr="00D6607F" w:rsidRDefault="00C26433" w:rsidP="00C26433">
            <w:pPr>
              <w:bidi/>
              <w:jc w:val="center"/>
              <w:rPr>
                <w:rFonts w:ascii="Simplified Arabic" w:hAnsi="Simplified Arabic" w:cs="Simplified Arabic"/>
                <w:sz w:val="20"/>
                <w:szCs w:val="20"/>
              </w:rPr>
            </w:pPr>
            <w:r>
              <w:rPr>
                <w:rFonts w:ascii="Simplified Arabic" w:hAnsi="Simplified Arabic" w:cs="Simplified Arabic" w:hint="cs"/>
                <w:sz w:val="20"/>
                <w:szCs w:val="20"/>
                <w:rtl/>
              </w:rPr>
              <w:t>623</w:t>
            </w:r>
          </w:p>
        </w:tc>
        <w:tc>
          <w:tcPr>
            <w:tcW w:w="1047" w:type="dxa"/>
            <w:vAlign w:val="center"/>
          </w:tcPr>
          <w:p w14:paraId="1BCFFB72" w14:textId="3CAD395E"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882" w:type="dxa"/>
            <w:gridSpan w:val="2"/>
          </w:tcPr>
          <w:p w14:paraId="14EDFD23" w14:textId="33894292" w:rsidR="00C26433" w:rsidRPr="00D6607F" w:rsidRDefault="00C26433" w:rsidP="00C26433">
            <w:pPr>
              <w:bidi/>
              <w:jc w:val="center"/>
              <w:rPr>
                <w:rFonts w:ascii="Simplified Arabic" w:hAnsi="Simplified Arabic" w:cs="Simplified Arabic"/>
                <w:sz w:val="20"/>
                <w:szCs w:val="20"/>
                <w:rtl/>
              </w:rPr>
            </w:pPr>
            <w:r w:rsidRPr="008F70FC">
              <w:rPr>
                <w:rFonts w:ascii="Sakkal Majalla" w:eastAsia="Times New Roman" w:hAnsi="Sakkal Majalla" w:cs="Sakkal Majalla" w:hint="cs"/>
                <w:sz w:val="24"/>
                <w:szCs w:val="24"/>
                <w:rtl/>
                <w:lang w:bidi="ar-JO"/>
              </w:rPr>
              <w:t xml:space="preserve">الاتصالات التسويقية في السياحة </w:t>
            </w:r>
          </w:p>
        </w:tc>
        <w:tc>
          <w:tcPr>
            <w:tcW w:w="757" w:type="dxa"/>
            <w:vAlign w:val="center"/>
          </w:tcPr>
          <w:p w14:paraId="0914EE73" w14:textId="1C98F4DC"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030C773D" w14:textId="32F66A39"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10472140" w14:textId="3255DF6E"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2CA4458A" w14:textId="3D3D7E72"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الكتروني</w:t>
            </w:r>
          </w:p>
        </w:tc>
      </w:tr>
      <w:tr w:rsidR="00C26433" w:rsidRPr="004D4AAF" w14:paraId="4BF3C00C" w14:textId="77777777" w:rsidTr="00FB213A">
        <w:trPr>
          <w:jc w:val="center"/>
        </w:trPr>
        <w:tc>
          <w:tcPr>
            <w:tcW w:w="984" w:type="dxa"/>
            <w:vAlign w:val="center"/>
          </w:tcPr>
          <w:p w14:paraId="3BAF2429" w14:textId="67AC1DE8" w:rsidR="00C26433" w:rsidRPr="00D6607F" w:rsidRDefault="00C26433" w:rsidP="00C26433">
            <w:pPr>
              <w:bidi/>
              <w:jc w:val="center"/>
              <w:rPr>
                <w:rFonts w:ascii="Simplified Arabic" w:hAnsi="Simplified Arabic" w:cs="Simplified Arabic"/>
                <w:sz w:val="20"/>
                <w:szCs w:val="20"/>
              </w:rPr>
            </w:pPr>
            <w:r>
              <w:rPr>
                <w:rFonts w:ascii="Simplified Arabic" w:hAnsi="Simplified Arabic" w:cs="Simplified Arabic" w:hint="cs"/>
                <w:sz w:val="20"/>
                <w:szCs w:val="20"/>
                <w:rtl/>
              </w:rPr>
              <w:t>634</w:t>
            </w:r>
          </w:p>
        </w:tc>
        <w:tc>
          <w:tcPr>
            <w:tcW w:w="1047" w:type="dxa"/>
            <w:vAlign w:val="center"/>
          </w:tcPr>
          <w:p w14:paraId="490B0EE9" w14:textId="5C7EA7AF"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882" w:type="dxa"/>
            <w:gridSpan w:val="2"/>
          </w:tcPr>
          <w:p w14:paraId="4847EE90" w14:textId="33CBADE9" w:rsidR="00C26433" w:rsidRPr="00D6607F" w:rsidRDefault="00C26433" w:rsidP="00C26433">
            <w:pPr>
              <w:bidi/>
              <w:jc w:val="center"/>
              <w:rPr>
                <w:rFonts w:ascii="Simplified Arabic" w:hAnsi="Simplified Arabic" w:cs="Simplified Arabic"/>
                <w:sz w:val="20"/>
                <w:szCs w:val="20"/>
                <w:rtl/>
              </w:rPr>
            </w:pPr>
            <w:r w:rsidRPr="008F70FC">
              <w:rPr>
                <w:rFonts w:ascii="Sakkal Majalla" w:eastAsia="Times New Roman" w:hAnsi="Sakkal Majalla" w:cs="Sakkal Majalla" w:hint="cs"/>
                <w:sz w:val="24"/>
                <w:szCs w:val="24"/>
                <w:rtl/>
                <w:lang w:bidi="ar-JO"/>
              </w:rPr>
              <w:t xml:space="preserve">تشريعات واخلاقيات سياحية </w:t>
            </w:r>
          </w:p>
        </w:tc>
        <w:tc>
          <w:tcPr>
            <w:tcW w:w="757" w:type="dxa"/>
            <w:vAlign w:val="center"/>
          </w:tcPr>
          <w:p w14:paraId="0A97F610" w14:textId="236946D2"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02C77EEF" w14:textId="18CEA12F"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3A5D565D" w14:textId="4A0A5912"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53AA6BBB" w14:textId="7506BBB6"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 xml:space="preserve">الكتروني </w:t>
            </w:r>
          </w:p>
        </w:tc>
      </w:tr>
      <w:tr w:rsidR="00916841" w:rsidRPr="004D4AAF" w14:paraId="1252709B" w14:textId="77777777" w:rsidTr="001557F9">
        <w:trPr>
          <w:trHeight w:val="288"/>
          <w:jc w:val="center"/>
        </w:trPr>
        <w:tc>
          <w:tcPr>
            <w:tcW w:w="9357" w:type="dxa"/>
            <w:gridSpan w:val="8"/>
            <w:shd w:val="clear" w:color="auto" w:fill="A8D08D" w:themeFill="accent6" w:themeFillTint="99"/>
            <w:vAlign w:val="center"/>
          </w:tcPr>
          <w:p w14:paraId="3D58CA37" w14:textId="4005E051" w:rsidR="00916841" w:rsidRPr="00153DA4" w:rsidRDefault="00E451FF" w:rsidP="00E451FF">
            <w:pPr>
              <w:bidi/>
              <w:rPr>
                <w:rFonts w:ascii="Simplified Arabic" w:hAnsi="Simplified Arabic" w:cs="Simplified Arabic"/>
                <w:b/>
                <w:bCs/>
                <w:rtl/>
                <w:lang w:bidi="ar-JO"/>
              </w:rPr>
            </w:pPr>
            <w:r w:rsidRPr="00E451FF">
              <w:rPr>
                <w:rFonts w:ascii="Simplified Arabic" w:hAnsi="Simplified Arabic" w:cs="Simplified Arabic" w:hint="cs"/>
                <w:b/>
                <w:bCs/>
                <w:rtl/>
                <w:lang w:bidi="ar-JO"/>
              </w:rPr>
              <w:t xml:space="preserve">ب- المجموعة الثانية: </w:t>
            </w:r>
            <w:r>
              <w:rPr>
                <w:rFonts w:ascii="Simplified Arabic" w:hAnsi="Simplified Arabic" w:cs="Simplified Arabic" w:hint="cs"/>
                <w:b/>
                <w:bCs/>
                <w:rtl/>
                <w:lang w:bidi="ar-JO"/>
              </w:rPr>
              <w:t>ويختار</w:t>
            </w:r>
            <w:r w:rsidRPr="00E451FF">
              <w:rPr>
                <w:rFonts w:ascii="Simplified Arabic" w:hAnsi="Simplified Arabic" w:cs="Simplified Arabic" w:hint="cs"/>
                <w:b/>
                <w:bCs/>
                <w:rtl/>
                <w:lang w:bidi="ar-JO"/>
              </w:rPr>
              <w:t xml:space="preserve"> الطالب منها (3) ساعات </w:t>
            </w:r>
            <w:r w:rsidR="00C26433">
              <w:rPr>
                <w:rFonts w:ascii="Simplified Arabic" w:hAnsi="Simplified Arabic" w:cs="Simplified Arabic" w:hint="cs"/>
                <w:b/>
                <w:bCs/>
                <w:rtl/>
                <w:lang w:bidi="ar-JO"/>
              </w:rPr>
              <w:t>مدمج</w:t>
            </w:r>
            <w:r w:rsidRPr="00E451FF">
              <w:rPr>
                <w:rFonts w:ascii="Simplified Arabic" w:hAnsi="Simplified Arabic" w:cs="Simplified Arabic" w:hint="cs"/>
                <w:b/>
                <w:bCs/>
                <w:rtl/>
                <w:lang w:bidi="ar-JO"/>
              </w:rPr>
              <w:t>:</w:t>
            </w:r>
          </w:p>
        </w:tc>
      </w:tr>
      <w:tr w:rsidR="00916841" w:rsidRPr="004D4AAF" w14:paraId="7E95DB28" w14:textId="77777777" w:rsidTr="00E451FF">
        <w:trPr>
          <w:jc w:val="center"/>
        </w:trPr>
        <w:tc>
          <w:tcPr>
            <w:tcW w:w="984" w:type="dxa"/>
            <w:vMerge w:val="restart"/>
            <w:vAlign w:val="center"/>
          </w:tcPr>
          <w:p w14:paraId="7FB6AEDD"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رمز المساق</w:t>
            </w:r>
          </w:p>
        </w:tc>
        <w:tc>
          <w:tcPr>
            <w:tcW w:w="1047" w:type="dxa"/>
            <w:vMerge w:val="restart"/>
            <w:vAlign w:val="center"/>
          </w:tcPr>
          <w:p w14:paraId="1E5F5C35"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رقم المساق</w:t>
            </w:r>
          </w:p>
        </w:tc>
        <w:tc>
          <w:tcPr>
            <w:tcW w:w="2829" w:type="dxa"/>
            <w:vMerge w:val="restart"/>
            <w:vAlign w:val="center"/>
          </w:tcPr>
          <w:p w14:paraId="4B6123E9"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اسم المساق</w:t>
            </w:r>
          </w:p>
        </w:tc>
        <w:tc>
          <w:tcPr>
            <w:tcW w:w="2790" w:type="dxa"/>
            <w:gridSpan w:val="4"/>
            <w:vAlign w:val="center"/>
          </w:tcPr>
          <w:p w14:paraId="68AB867F"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عدد الساعات</w:t>
            </w:r>
            <w:r>
              <w:rPr>
                <w:rFonts w:ascii="Simplified Arabic" w:hAnsi="Simplified Arabic" w:cs="Simplified Arabic" w:hint="cs"/>
                <w:b/>
                <w:bCs/>
                <w:sz w:val="20"/>
                <w:szCs w:val="20"/>
                <w:rtl/>
              </w:rPr>
              <w:t xml:space="preserve"> المعتمدة</w:t>
            </w:r>
          </w:p>
        </w:tc>
        <w:tc>
          <w:tcPr>
            <w:tcW w:w="1707" w:type="dxa"/>
            <w:vMerge w:val="restart"/>
            <w:vAlign w:val="center"/>
          </w:tcPr>
          <w:p w14:paraId="1753A2B6" w14:textId="4C148FB9" w:rsidR="00916841" w:rsidRPr="00D6607F" w:rsidRDefault="007273A8" w:rsidP="001557F9">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طبيعة التدريس</w:t>
            </w:r>
          </w:p>
        </w:tc>
      </w:tr>
      <w:tr w:rsidR="00916841" w:rsidRPr="004D4AAF" w14:paraId="046080C2" w14:textId="77777777" w:rsidTr="00E451FF">
        <w:trPr>
          <w:jc w:val="center"/>
        </w:trPr>
        <w:tc>
          <w:tcPr>
            <w:tcW w:w="984" w:type="dxa"/>
            <w:vMerge/>
            <w:vAlign w:val="center"/>
          </w:tcPr>
          <w:p w14:paraId="560592D4" w14:textId="77777777" w:rsidR="00916841" w:rsidRPr="00D6607F" w:rsidRDefault="00916841" w:rsidP="001557F9">
            <w:pPr>
              <w:bidi/>
              <w:jc w:val="center"/>
              <w:rPr>
                <w:rFonts w:ascii="Simplified Arabic" w:hAnsi="Simplified Arabic" w:cs="Simplified Arabic"/>
                <w:sz w:val="20"/>
                <w:szCs w:val="20"/>
                <w:rtl/>
              </w:rPr>
            </w:pPr>
          </w:p>
        </w:tc>
        <w:tc>
          <w:tcPr>
            <w:tcW w:w="1047" w:type="dxa"/>
            <w:vMerge/>
            <w:vAlign w:val="center"/>
          </w:tcPr>
          <w:p w14:paraId="2EDEAE40" w14:textId="77777777" w:rsidR="00916841" w:rsidRPr="00D6607F" w:rsidRDefault="00916841" w:rsidP="001557F9">
            <w:pPr>
              <w:bidi/>
              <w:jc w:val="center"/>
              <w:rPr>
                <w:rFonts w:ascii="Simplified Arabic" w:hAnsi="Simplified Arabic" w:cs="Simplified Arabic"/>
                <w:sz w:val="20"/>
                <w:szCs w:val="20"/>
                <w:rtl/>
              </w:rPr>
            </w:pPr>
          </w:p>
        </w:tc>
        <w:tc>
          <w:tcPr>
            <w:tcW w:w="2829" w:type="dxa"/>
            <w:vMerge/>
            <w:vAlign w:val="center"/>
          </w:tcPr>
          <w:p w14:paraId="2FCFA1EC" w14:textId="77777777" w:rsidR="00916841" w:rsidRPr="00D6607F" w:rsidRDefault="00916841" w:rsidP="001557F9">
            <w:pPr>
              <w:bidi/>
              <w:jc w:val="center"/>
              <w:rPr>
                <w:rFonts w:ascii="Simplified Arabic" w:hAnsi="Simplified Arabic" w:cs="Simplified Arabic"/>
                <w:sz w:val="20"/>
                <w:szCs w:val="20"/>
                <w:rtl/>
              </w:rPr>
            </w:pPr>
          </w:p>
        </w:tc>
        <w:tc>
          <w:tcPr>
            <w:tcW w:w="810" w:type="dxa"/>
            <w:gridSpan w:val="2"/>
            <w:vAlign w:val="center"/>
          </w:tcPr>
          <w:p w14:paraId="4B8397F3"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نظري</w:t>
            </w:r>
          </w:p>
        </w:tc>
        <w:tc>
          <w:tcPr>
            <w:tcW w:w="900" w:type="dxa"/>
            <w:vAlign w:val="center"/>
          </w:tcPr>
          <w:p w14:paraId="12692E7B"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عملي</w:t>
            </w:r>
          </w:p>
        </w:tc>
        <w:tc>
          <w:tcPr>
            <w:tcW w:w="1080" w:type="dxa"/>
            <w:vAlign w:val="center"/>
          </w:tcPr>
          <w:p w14:paraId="6828D90E" w14:textId="77777777" w:rsidR="00916841" w:rsidRPr="00D6607F" w:rsidRDefault="00916841" w:rsidP="001557F9">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المجموع</w:t>
            </w:r>
          </w:p>
        </w:tc>
        <w:tc>
          <w:tcPr>
            <w:tcW w:w="1707" w:type="dxa"/>
            <w:vMerge/>
            <w:vAlign w:val="center"/>
          </w:tcPr>
          <w:p w14:paraId="021BED05" w14:textId="77777777" w:rsidR="00916841" w:rsidRPr="00D6607F" w:rsidRDefault="00916841" w:rsidP="001557F9">
            <w:pPr>
              <w:bidi/>
              <w:jc w:val="center"/>
              <w:rPr>
                <w:rFonts w:ascii="Simplified Arabic" w:hAnsi="Simplified Arabic" w:cs="Simplified Arabic"/>
                <w:sz w:val="20"/>
                <w:szCs w:val="20"/>
                <w:rtl/>
              </w:rPr>
            </w:pPr>
          </w:p>
        </w:tc>
      </w:tr>
      <w:tr w:rsidR="00C26433" w:rsidRPr="004D4AAF" w14:paraId="6033D0D4" w14:textId="77777777" w:rsidTr="00802AE8">
        <w:trPr>
          <w:jc w:val="center"/>
        </w:trPr>
        <w:tc>
          <w:tcPr>
            <w:tcW w:w="984" w:type="dxa"/>
            <w:vAlign w:val="center"/>
          </w:tcPr>
          <w:p w14:paraId="05383ED7" w14:textId="1144B15D" w:rsidR="00C26433" w:rsidRPr="00D6607F" w:rsidRDefault="00C26433" w:rsidP="00C26433">
            <w:pPr>
              <w:bidi/>
              <w:jc w:val="center"/>
              <w:rPr>
                <w:rFonts w:ascii="Simplified Arabic" w:hAnsi="Simplified Arabic" w:cs="Simplified Arabic"/>
                <w:sz w:val="20"/>
                <w:szCs w:val="20"/>
              </w:rPr>
            </w:pPr>
            <w:r>
              <w:rPr>
                <w:rFonts w:ascii="Simplified Arabic" w:hAnsi="Simplified Arabic" w:cs="Simplified Arabic" w:hint="cs"/>
                <w:sz w:val="20"/>
                <w:szCs w:val="20"/>
                <w:rtl/>
              </w:rPr>
              <w:t>624</w:t>
            </w:r>
          </w:p>
        </w:tc>
        <w:tc>
          <w:tcPr>
            <w:tcW w:w="1047" w:type="dxa"/>
          </w:tcPr>
          <w:p w14:paraId="59CF7697" w14:textId="4805BF48" w:rsidR="00C26433" w:rsidRPr="00D6607F" w:rsidRDefault="00C26433" w:rsidP="00C26433">
            <w:pPr>
              <w:bidi/>
              <w:jc w:val="center"/>
              <w:rPr>
                <w:rFonts w:ascii="Simplified Arabic" w:hAnsi="Simplified Arabic" w:cs="Simplified Arabic"/>
                <w:sz w:val="20"/>
                <w:szCs w:val="20"/>
                <w:rtl/>
              </w:rPr>
            </w:pPr>
            <w:r w:rsidRPr="00D10D49">
              <w:rPr>
                <w:rFonts w:ascii="Simplified Arabic" w:hAnsi="Simplified Arabic" w:cs="Simplified Arabic"/>
                <w:sz w:val="20"/>
                <w:szCs w:val="20"/>
              </w:rPr>
              <w:t xml:space="preserve">Tour </w:t>
            </w:r>
          </w:p>
        </w:tc>
        <w:tc>
          <w:tcPr>
            <w:tcW w:w="2829" w:type="dxa"/>
          </w:tcPr>
          <w:p w14:paraId="07056E28" w14:textId="420B349E" w:rsidR="00C26433" w:rsidRPr="00D6607F" w:rsidRDefault="00C26433" w:rsidP="00C26433">
            <w:pPr>
              <w:bidi/>
              <w:jc w:val="center"/>
              <w:rPr>
                <w:rFonts w:ascii="Simplified Arabic" w:hAnsi="Simplified Arabic" w:cs="Simplified Arabic"/>
                <w:sz w:val="20"/>
                <w:szCs w:val="20"/>
                <w:rtl/>
              </w:rPr>
            </w:pPr>
            <w:r w:rsidRPr="008F70FC">
              <w:rPr>
                <w:rFonts w:ascii="Sakkal Majalla" w:eastAsia="Times New Roman" w:hAnsi="Sakkal Majalla" w:cs="Sakkal Majalla" w:hint="cs"/>
                <w:sz w:val="24"/>
                <w:szCs w:val="24"/>
                <w:rtl/>
                <w:lang w:bidi="ar-JO"/>
              </w:rPr>
              <w:t>الريادة في السياحة</w:t>
            </w:r>
          </w:p>
        </w:tc>
        <w:tc>
          <w:tcPr>
            <w:tcW w:w="810" w:type="dxa"/>
            <w:gridSpan w:val="2"/>
            <w:vAlign w:val="center"/>
          </w:tcPr>
          <w:p w14:paraId="765FA54E" w14:textId="0C85A301"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4E55AB0E" w14:textId="7DCB13E8"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47900C88" w14:textId="72C7B479"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7C3D8C14" w14:textId="5391FC15"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مدمج</w:t>
            </w:r>
          </w:p>
        </w:tc>
      </w:tr>
      <w:tr w:rsidR="00C26433" w:rsidRPr="004D4AAF" w14:paraId="4C154086" w14:textId="77777777" w:rsidTr="00802AE8">
        <w:trPr>
          <w:jc w:val="center"/>
        </w:trPr>
        <w:tc>
          <w:tcPr>
            <w:tcW w:w="984" w:type="dxa"/>
            <w:vAlign w:val="center"/>
          </w:tcPr>
          <w:p w14:paraId="3EDF2EB5" w14:textId="1A218953" w:rsidR="00C26433" w:rsidRPr="00D6607F" w:rsidRDefault="00C26433" w:rsidP="00C26433">
            <w:pPr>
              <w:bidi/>
              <w:jc w:val="center"/>
              <w:rPr>
                <w:rFonts w:ascii="Simplified Arabic" w:hAnsi="Simplified Arabic" w:cs="Simplified Arabic"/>
                <w:sz w:val="20"/>
                <w:szCs w:val="20"/>
              </w:rPr>
            </w:pPr>
            <w:r>
              <w:rPr>
                <w:rFonts w:ascii="Simplified Arabic" w:hAnsi="Simplified Arabic" w:cs="Simplified Arabic" w:hint="cs"/>
                <w:sz w:val="20"/>
                <w:szCs w:val="20"/>
                <w:rtl/>
              </w:rPr>
              <w:t>633</w:t>
            </w:r>
          </w:p>
        </w:tc>
        <w:tc>
          <w:tcPr>
            <w:tcW w:w="1047" w:type="dxa"/>
          </w:tcPr>
          <w:p w14:paraId="130F997E" w14:textId="1F8810D0" w:rsidR="00C26433" w:rsidRPr="00D6607F" w:rsidRDefault="00C26433" w:rsidP="00C26433">
            <w:pPr>
              <w:bidi/>
              <w:jc w:val="center"/>
              <w:rPr>
                <w:rFonts w:ascii="Simplified Arabic" w:hAnsi="Simplified Arabic" w:cs="Simplified Arabic"/>
                <w:sz w:val="20"/>
                <w:szCs w:val="20"/>
                <w:rtl/>
              </w:rPr>
            </w:pPr>
            <w:r w:rsidRPr="00D10D49">
              <w:rPr>
                <w:rFonts w:ascii="Simplified Arabic" w:hAnsi="Simplified Arabic" w:cs="Simplified Arabic"/>
                <w:sz w:val="20"/>
                <w:szCs w:val="20"/>
              </w:rPr>
              <w:t xml:space="preserve">Tour </w:t>
            </w:r>
          </w:p>
        </w:tc>
        <w:tc>
          <w:tcPr>
            <w:tcW w:w="2829" w:type="dxa"/>
          </w:tcPr>
          <w:p w14:paraId="5880320A" w14:textId="42EE6279" w:rsidR="00C26433" w:rsidRPr="00D6607F" w:rsidRDefault="00C26433" w:rsidP="00C26433">
            <w:pPr>
              <w:bidi/>
              <w:jc w:val="center"/>
              <w:rPr>
                <w:rFonts w:ascii="Simplified Arabic" w:hAnsi="Simplified Arabic" w:cs="Simplified Arabic"/>
                <w:sz w:val="20"/>
                <w:szCs w:val="20"/>
                <w:rtl/>
              </w:rPr>
            </w:pPr>
            <w:r w:rsidRPr="008F70FC">
              <w:rPr>
                <w:rFonts w:ascii="Sakkal Majalla" w:eastAsia="Times New Roman" w:hAnsi="Sakkal Majalla" w:cs="Sakkal Majalla" w:hint="cs"/>
                <w:sz w:val="24"/>
                <w:szCs w:val="24"/>
                <w:rtl/>
                <w:lang w:bidi="ar-JO"/>
              </w:rPr>
              <w:t>السياحة والمجتمع المحلي</w:t>
            </w:r>
          </w:p>
        </w:tc>
        <w:tc>
          <w:tcPr>
            <w:tcW w:w="810" w:type="dxa"/>
            <w:gridSpan w:val="2"/>
            <w:vAlign w:val="center"/>
          </w:tcPr>
          <w:p w14:paraId="490C9D79" w14:textId="72637646"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0401FDC2" w14:textId="6CBD400E"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5B70A3F0" w14:textId="334F5731"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0B4E0B54" w14:textId="029B37EB"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مدمج</w:t>
            </w:r>
          </w:p>
        </w:tc>
      </w:tr>
      <w:tr w:rsidR="00C26433" w:rsidRPr="004D4AAF" w14:paraId="1E508D04" w14:textId="77777777" w:rsidTr="00802AE8">
        <w:trPr>
          <w:jc w:val="center"/>
        </w:trPr>
        <w:tc>
          <w:tcPr>
            <w:tcW w:w="984" w:type="dxa"/>
            <w:vAlign w:val="center"/>
          </w:tcPr>
          <w:p w14:paraId="6659388F" w14:textId="4AADB838" w:rsidR="00C26433" w:rsidRPr="00D6607F" w:rsidRDefault="00C26433" w:rsidP="00C26433">
            <w:pPr>
              <w:bidi/>
              <w:jc w:val="center"/>
              <w:rPr>
                <w:rFonts w:ascii="Simplified Arabic" w:hAnsi="Simplified Arabic" w:cs="Simplified Arabic"/>
                <w:sz w:val="20"/>
                <w:szCs w:val="20"/>
              </w:rPr>
            </w:pPr>
            <w:r>
              <w:rPr>
                <w:rFonts w:ascii="Simplified Arabic" w:hAnsi="Simplified Arabic" w:cs="Simplified Arabic" w:hint="cs"/>
                <w:sz w:val="20"/>
                <w:szCs w:val="20"/>
                <w:rtl/>
              </w:rPr>
              <w:t>632</w:t>
            </w:r>
          </w:p>
        </w:tc>
        <w:tc>
          <w:tcPr>
            <w:tcW w:w="1047" w:type="dxa"/>
          </w:tcPr>
          <w:p w14:paraId="07DBA4AA" w14:textId="41F9C55E" w:rsidR="00C26433" w:rsidRPr="00D6607F" w:rsidRDefault="00C26433" w:rsidP="00C26433">
            <w:pPr>
              <w:bidi/>
              <w:jc w:val="center"/>
              <w:rPr>
                <w:rFonts w:ascii="Simplified Arabic" w:hAnsi="Simplified Arabic" w:cs="Simplified Arabic"/>
                <w:sz w:val="20"/>
                <w:szCs w:val="20"/>
                <w:rtl/>
              </w:rPr>
            </w:pPr>
            <w:r w:rsidRPr="00D10D49">
              <w:rPr>
                <w:rFonts w:ascii="Simplified Arabic" w:hAnsi="Simplified Arabic" w:cs="Simplified Arabic"/>
                <w:sz w:val="20"/>
                <w:szCs w:val="20"/>
              </w:rPr>
              <w:t xml:space="preserve">Tour </w:t>
            </w:r>
          </w:p>
        </w:tc>
        <w:tc>
          <w:tcPr>
            <w:tcW w:w="2829" w:type="dxa"/>
          </w:tcPr>
          <w:p w14:paraId="1048B1A7" w14:textId="4E4483F6" w:rsidR="00C26433" w:rsidRPr="00D6607F" w:rsidRDefault="00C26433" w:rsidP="00C26433">
            <w:pPr>
              <w:bidi/>
              <w:jc w:val="center"/>
              <w:rPr>
                <w:rFonts w:ascii="Simplified Arabic" w:hAnsi="Simplified Arabic" w:cs="Simplified Arabic"/>
                <w:sz w:val="20"/>
                <w:szCs w:val="20"/>
                <w:rtl/>
              </w:rPr>
            </w:pPr>
            <w:r w:rsidRPr="008F70FC">
              <w:rPr>
                <w:rFonts w:ascii="Sakkal Majalla" w:eastAsia="Times New Roman" w:hAnsi="Sakkal Majalla" w:cs="Sakkal Majalla" w:hint="cs"/>
                <w:sz w:val="24"/>
                <w:szCs w:val="24"/>
                <w:rtl/>
                <w:lang w:bidi="ar-JO"/>
              </w:rPr>
              <w:t>المنتجات والخدمات السياحية</w:t>
            </w:r>
          </w:p>
        </w:tc>
        <w:tc>
          <w:tcPr>
            <w:tcW w:w="810" w:type="dxa"/>
            <w:gridSpan w:val="2"/>
            <w:vAlign w:val="center"/>
          </w:tcPr>
          <w:p w14:paraId="4FD4075E" w14:textId="05D0C141"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142B87BA" w14:textId="349294E9"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6502B798" w14:textId="76676E41"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344A37EF" w14:textId="5D121C60" w:rsidR="00C26433" w:rsidRPr="00D6607F" w:rsidRDefault="00C26433" w:rsidP="00C26433">
            <w:pPr>
              <w:bidi/>
              <w:jc w:val="center"/>
              <w:rPr>
                <w:rFonts w:ascii="Simplified Arabic" w:hAnsi="Simplified Arabic" w:cs="Simplified Arabic"/>
                <w:sz w:val="20"/>
                <w:szCs w:val="20"/>
                <w:rtl/>
              </w:rPr>
            </w:pPr>
            <w:r>
              <w:rPr>
                <w:rFonts w:ascii="Simplified Arabic" w:hAnsi="Simplified Arabic" w:cs="Simplified Arabic" w:hint="cs"/>
                <w:sz w:val="20"/>
                <w:szCs w:val="20"/>
                <w:rtl/>
              </w:rPr>
              <w:t>مدمج</w:t>
            </w:r>
          </w:p>
        </w:tc>
      </w:tr>
    </w:tbl>
    <w:p w14:paraId="059233B0" w14:textId="6CDBF9B0" w:rsidR="00916841" w:rsidRDefault="00916841" w:rsidP="00916841">
      <w:pPr>
        <w:bidi/>
        <w:spacing w:after="0" w:line="240" w:lineRule="auto"/>
        <w:jc w:val="both"/>
        <w:rPr>
          <w:rFonts w:cs="Times New Roman"/>
          <w:sz w:val="20"/>
          <w:szCs w:val="20"/>
          <w:rtl/>
          <w:lang w:bidi="ar-JO"/>
        </w:rPr>
      </w:pPr>
    </w:p>
    <w:p w14:paraId="313264B9" w14:textId="77777777" w:rsidR="00916841" w:rsidRDefault="00916841" w:rsidP="00916841">
      <w:pPr>
        <w:bidi/>
        <w:spacing w:after="0" w:line="240" w:lineRule="auto"/>
        <w:jc w:val="both"/>
        <w:rPr>
          <w:rFonts w:cs="Times New Roman"/>
          <w:sz w:val="20"/>
          <w:szCs w:val="20"/>
          <w:rtl/>
          <w:lang w:bidi="ar-JO"/>
        </w:rPr>
      </w:pPr>
    </w:p>
    <w:p w14:paraId="148D8BA5" w14:textId="77777777" w:rsidR="00E75F04" w:rsidRDefault="00E75F04" w:rsidP="00E75F04">
      <w:pPr>
        <w:bidi/>
        <w:spacing w:after="200" w:line="276" w:lineRule="auto"/>
        <w:jc w:val="lowKashida"/>
        <w:rPr>
          <w:rFonts w:ascii="Calibri" w:eastAsia="Calibri" w:hAnsi="Calibri" w:cs="Arial"/>
          <w:b/>
          <w:bCs/>
          <w:lang w:bidi="ar-JO"/>
        </w:rPr>
      </w:pPr>
    </w:p>
    <w:p w14:paraId="15330320" w14:textId="77777777" w:rsidR="00E75F04" w:rsidRPr="00E44D57" w:rsidRDefault="00E75F04" w:rsidP="00E75F04">
      <w:pPr>
        <w:bidi/>
        <w:spacing w:after="200" w:line="276" w:lineRule="auto"/>
        <w:jc w:val="lowKashida"/>
        <w:rPr>
          <w:rFonts w:ascii="Calibri" w:eastAsia="Calibri" w:hAnsi="Calibri" w:cs="Arial"/>
          <w:b/>
          <w:bCs/>
          <w:rtl/>
          <w:lang w:bidi="ar-JO"/>
        </w:rPr>
      </w:pPr>
    </w:p>
    <w:p w14:paraId="610B8F5B" w14:textId="77777777" w:rsidR="00E75F04" w:rsidRPr="00E44D57" w:rsidRDefault="00E75F04" w:rsidP="00E75F04">
      <w:pPr>
        <w:pBdr>
          <w:bottom w:val="single" w:sz="4" w:space="1" w:color="auto"/>
        </w:pBdr>
        <w:shd w:val="clear" w:color="auto" w:fill="D9D9D9"/>
        <w:bidi/>
        <w:spacing w:after="120" w:line="276" w:lineRule="auto"/>
        <w:jc w:val="center"/>
        <w:rPr>
          <w:rFonts w:ascii="Calibri" w:eastAsia="Calibri" w:hAnsi="Calibri" w:cs="Arial"/>
          <w:b/>
          <w:bCs/>
          <w:rtl/>
          <w:lang w:bidi="ar-JO"/>
        </w:rPr>
      </w:pPr>
      <w:r w:rsidRPr="00E44D57">
        <w:rPr>
          <w:rFonts w:ascii="Calibri" w:eastAsia="Calibri" w:hAnsi="Calibri" w:cs="Arial"/>
          <w:b/>
          <w:bCs/>
          <w:rtl/>
          <w:lang w:bidi="ar-JO"/>
        </w:rPr>
        <w:t>وصف المساقات</w:t>
      </w:r>
    </w:p>
    <w:p w14:paraId="138780C2" w14:textId="77777777" w:rsidR="00E75F04" w:rsidRPr="00E44D57" w:rsidRDefault="00E75F04" w:rsidP="00E75F04">
      <w:pPr>
        <w:bidi/>
        <w:spacing w:after="200" w:line="276" w:lineRule="auto"/>
        <w:rPr>
          <w:rFonts w:ascii="Calibri" w:eastAsia="Calibri" w:hAnsi="Calibri" w:cs="Arial"/>
          <w:rtl/>
          <w:lang w:val="sv-SE" w:bidi="ar-JO"/>
        </w:rPr>
      </w:pPr>
    </w:p>
    <w:p w14:paraId="50635F21" w14:textId="77777777" w:rsidR="00E75F04" w:rsidRPr="00E44D57" w:rsidRDefault="00E75F04" w:rsidP="00E75F04">
      <w:pPr>
        <w:bidi/>
        <w:spacing w:after="120" w:line="276" w:lineRule="auto"/>
        <w:jc w:val="both"/>
        <w:rPr>
          <w:rFonts w:ascii="Calibri" w:eastAsia="Calibri" w:hAnsi="Calibri" w:cs="Arial"/>
          <w:b/>
          <w:bCs/>
          <w:lang w:bidi="ar-JO"/>
        </w:rPr>
      </w:pPr>
      <w:r w:rsidRPr="00E44D57">
        <w:rPr>
          <w:rFonts w:ascii="Calibri" w:eastAsia="Calibri" w:hAnsi="Calibri" w:cs="Arial"/>
          <w:b/>
          <w:bCs/>
          <w:lang w:bidi="ar-JO"/>
        </w:rPr>
        <w:t>TOUR 601</w:t>
      </w:r>
      <w:r w:rsidRPr="00E44D57">
        <w:rPr>
          <w:rFonts w:ascii="Calibri" w:eastAsia="Calibri" w:hAnsi="Calibri" w:cs="Arial"/>
          <w:rtl/>
          <w:lang w:bidi="ar-JO"/>
        </w:rPr>
        <w:t xml:space="preserve"> </w:t>
      </w:r>
      <w:r w:rsidRPr="00E44D57">
        <w:rPr>
          <w:rFonts w:ascii="Calibri" w:eastAsia="Calibri" w:hAnsi="Calibri" w:cs="Arial"/>
          <w:b/>
          <w:bCs/>
          <w:rtl/>
          <w:lang w:bidi="ar-JO"/>
        </w:rPr>
        <w:t>مناهج بحث في السياحة: (3 ساعات معتمدة)</w:t>
      </w:r>
    </w:p>
    <w:p w14:paraId="0F4547DD" w14:textId="77777777" w:rsidR="00E75F04" w:rsidRPr="00E44D57" w:rsidRDefault="00E75F04" w:rsidP="00E75F04">
      <w:pPr>
        <w:bidi/>
        <w:spacing w:after="200" w:line="276" w:lineRule="auto"/>
        <w:ind w:left="-2"/>
        <w:jc w:val="both"/>
        <w:rPr>
          <w:rFonts w:ascii="Calibri" w:eastAsia="Calibri" w:hAnsi="Calibri" w:cs="Arial"/>
          <w:rtl/>
          <w:lang w:bidi="ar-JO"/>
        </w:rPr>
      </w:pPr>
      <w:r w:rsidRPr="00E44D57">
        <w:rPr>
          <w:rFonts w:ascii="Calibri" w:eastAsia="Calibri" w:hAnsi="Calibri" w:cs="Arial"/>
          <w:rtl/>
          <w:lang w:bidi="ar-JO"/>
        </w:rPr>
        <w:t>يهدف هذا المساق الى تزويد الطلبة بالمهارات البحثية التي تمكنهم من جمع وتحليل البيانات لاعداد مشاريعهم البحثية. ويتضمن المساق مناهج البحث والاستقصاء العلمي في المسائل الخاصة بالسياحة والسفر  في جانبيه الكمي والنوعي. كما ويهتم بتأهيل الطلبة لتطبيق اساليب البحث العلمي واخلاقياته في مختلف مجالات السياحة والسفر والتوسع فيها. وكما يتوقع من الطالب أن يطبق مبادئ مدونة السلوك العالمي في السياحة في أبحاثة ومشاريعه البحثية. ويتم اختيار ومناقشة ابحاث الطلبة بالتشاور مع اعضاء هيئة التدريس كل ضمن اختصاصه واهتماماته البحثية مع التركيز على البيئة الأردنية. ويتوقع من الطالب بعد دراسة هذا المساق أن:</w:t>
      </w:r>
    </w:p>
    <w:p w14:paraId="6FE298B6" w14:textId="77777777" w:rsidR="00E75F04" w:rsidRPr="00E44D57" w:rsidRDefault="00E75F04" w:rsidP="00E75F04">
      <w:pPr>
        <w:numPr>
          <w:ilvl w:val="0"/>
          <w:numId w:val="7"/>
        </w:numPr>
        <w:bidi/>
        <w:spacing w:after="200" w:line="276" w:lineRule="auto"/>
        <w:contextualSpacing/>
        <w:jc w:val="both"/>
        <w:rPr>
          <w:rFonts w:ascii="Calibri" w:eastAsia="Calibri" w:hAnsi="Calibri" w:cs="Arial"/>
          <w:lang w:bidi="ar-DZ"/>
        </w:rPr>
      </w:pPr>
      <w:r w:rsidRPr="00E44D57">
        <w:rPr>
          <w:rFonts w:ascii="Calibri" w:eastAsia="Calibri" w:hAnsi="Calibri" w:cs="Arial"/>
          <w:rtl/>
          <w:lang w:bidi="ar-DZ"/>
        </w:rPr>
        <w:t>يطبق اساليب البحث العلمي في الدراسات السياحية النظرية والميدانية بمجاليها الكمي والنوعي.</w:t>
      </w:r>
    </w:p>
    <w:p w14:paraId="63097D7E" w14:textId="77777777" w:rsidR="00E75F04" w:rsidRPr="00E44D57" w:rsidRDefault="00E75F04" w:rsidP="00E75F04">
      <w:pPr>
        <w:numPr>
          <w:ilvl w:val="0"/>
          <w:numId w:val="7"/>
        </w:numPr>
        <w:bidi/>
        <w:spacing w:after="200" w:line="276" w:lineRule="auto"/>
        <w:contextualSpacing/>
        <w:jc w:val="both"/>
        <w:rPr>
          <w:rFonts w:ascii="Calibri" w:eastAsia="Calibri" w:hAnsi="Calibri" w:cs="Arial"/>
          <w:lang w:bidi="ar-DZ"/>
        </w:rPr>
      </w:pPr>
      <w:r w:rsidRPr="00E44D57">
        <w:rPr>
          <w:rFonts w:ascii="Calibri" w:eastAsia="Calibri" w:hAnsi="Calibri" w:cs="Arial"/>
          <w:rtl/>
          <w:lang w:bidi="ar-DZ"/>
        </w:rPr>
        <w:t>يتعلم مهارات التفكير النقدي في البحوث.</w:t>
      </w:r>
    </w:p>
    <w:p w14:paraId="7E2042E1" w14:textId="77777777" w:rsidR="00E75F04" w:rsidRPr="00E44D57" w:rsidRDefault="00E75F04" w:rsidP="00E75F04">
      <w:pPr>
        <w:numPr>
          <w:ilvl w:val="0"/>
          <w:numId w:val="7"/>
        </w:numPr>
        <w:bidi/>
        <w:spacing w:after="200" w:line="276" w:lineRule="auto"/>
        <w:ind w:left="360" w:hanging="50"/>
        <w:contextualSpacing/>
        <w:jc w:val="both"/>
        <w:rPr>
          <w:rFonts w:ascii="Calibri" w:eastAsia="Calibri" w:hAnsi="Calibri" w:cs="Arial"/>
          <w:lang w:bidi="ar-DZ"/>
        </w:rPr>
      </w:pPr>
      <w:r w:rsidRPr="00E44D57">
        <w:rPr>
          <w:rFonts w:ascii="Calibri" w:eastAsia="Calibri" w:hAnsi="Calibri" w:cs="Arial"/>
          <w:rtl/>
          <w:lang w:bidi="ar-DZ"/>
        </w:rPr>
        <w:t>يحلل الدرسات السياحية المنشورة منهجيا.</w:t>
      </w:r>
    </w:p>
    <w:p w14:paraId="36B2B876" w14:textId="77777777" w:rsidR="00E75F04" w:rsidRPr="00E44D57" w:rsidRDefault="00E75F04" w:rsidP="00E75F04">
      <w:pPr>
        <w:bidi/>
        <w:spacing w:after="200" w:line="276" w:lineRule="auto"/>
        <w:contextualSpacing/>
        <w:jc w:val="both"/>
        <w:rPr>
          <w:rFonts w:ascii="Calibri" w:eastAsia="Calibri" w:hAnsi="Calibri" w:cs="Arial"/>
          <w:b/>
          <w:bCs/>
          <w:rtl/>
          <w:lang w:val="sv-SE" w:bidi="ar-JO"/>
        </w:rPr>
      </w:pPr>
      <w:r w:rsidRPr="00E44D57">
        <w:rPr>
          <w:rFonts w:ascii="Calibri" w:eastAsia="Calibri" w:hAnsi="Calibri" w:cs="Arial"/>
          <w:b/>
          <w:bCs/>
          <w:lang w:val="en-GB" w:bidi="ar-JO"/>
        </w:rPr>
        <w:t xml:space="preserve"> TOUR 603 </w:t>
      </w:r>
      <w:r w:rsidRPr="00E44D57">
        <w:rPr>
          <w:rFonts w:ascii="Calibri" w:eastAsia="Calibri" w:hAnsi="Calibri" w:cs="Arial"/>
          <w:b/>
          <w:bCs/>
          <w:rtl/>
          <w:lang w:val="sv-SE" w:bidi="ar-JO"/>
        </w:rPr>
        <w:t>قضايا معاصرة في السياحة (3 ساعات معتمدة):</w:t>
      </w:r>
    </w:p>
    <w:p w14:paraId="015B5120" w14:textId="77777777" w:rsidR="00E75F04" w:rsidRPr="00E44D57" w:rsidRDefault="00E75F04" w:rsidP="00E75F04">
      <w:pPr>
        <w:bidi/>
        <w:spacing w:after="200" w:line="276" w:lineRule="auto"/>
        <w:jc w:val="both"/>
        <w:rPr>
          <w:rFonts w:ascii="Calibri" w:eastAsia="Calibri" w:hAnsi="Calibri" w:cs="Arial"/>
          <w:rtl/>
          <w:lang w:val="en-GB" w:bidi="ar-JO"/>
        </w:rPr>
      </w:pPr>
      <w:r w:rsidRPr="00E44D57">
        <w:rPr>
          <w:rFonts w:ascii="Calibri" w:eastAsia="Calibri" w:hAnsi="Calibri" w:cs="Arial"/>
          <w:rtl/>
          <w:lang w:val="en-GB" w:bidi="ar-JO"/>
        </w:rPr>
        <w:t>يهدف هذا المساق الى التعرف على اهم القضايا الراهنة والازمات المختلفة سواء البشرية منها او الطبيعية التي تواجه القطاع السياحي حاليا ومستقبلا. ويسعى الى تمكين الطلبة الى تحليل هذه الازمات والقضايا سياحيا واقتراح حلول مناسبة لها. كما يتضمن المساق اية اتجاهات وموضوعات حديثة تطرأ على قطاع السياحة والسفر. ويستطيع مدرس المساق ان يتناول اية موضوعات معاصرة تظهر في القطاع السياحي وتؤثر فيه. ويتوقع من الطالب بعد دراسة هذا المساق ان:</w:t>
      </w:r>
    </w:p>
    <w:p w14:paraId="2743EC54" w14:textId="77777777" w:rsidR="00E75F04" w:rsidRPr="00E44D57" w:rsidRDefault="00E75F04" w:rsidP="00E75F04">
      <w:pPr>
        <w:numPr>
          <w:ilvl w:val="0"/>
          <w:numId w:val="15"/>
        </w:numPr>
        <w:bidi/>
        <w:spacing w:after="0" w:line="276" w:lineRule="auto"/>
        <w:jc w:val="both"/>
        <w:rPr>
          <w:rFonts w:ascii="Calibri" w:eastAsia="Calibri" w:hAnsi="Calibri" w:cs="Arial"/>
          <w:lang w:val="en-GB" w:bidi="ar-JO"/>
        </w:rPr>
      </w:pPr>
      <w:r w:rsidRPr="00E44D57">
        <w:rPr>
          <w:rFonts w:ascii="Calibri" w:eastAsia="Calibri" w:hAnsi="Calibri" w:cs="Arial"/>
          <w:rtl/>
          <w:lang w:val="en-GB" w:bidi="ar-JO"/>
        </w:rPr>
        <w:t>يدرك اهم القضايا الراهنة التي تطرأ على القطاع السياحي محليا وعالميا.</w:t>
      </w:r>
    </w:p>
    <w:p w14:paraId="73CE12BA" w14:textId="77777777" w:rsidR="00E75F04" w:rsidRPr="00E44D57" w:rsidRDefault="00E75F04" w:rsidP="00E75F04">
      <w:pPr>
        <w:numPr>
          <w:ilvl w:val="0"/>
          <w:numId w:val="15"/>
        </w:numPr>
        <w:bidi/>
        <w:spacing w:after="0" w:line="276" w:lineRule="auto"/>
        <w:jc w:val="both"/>
        <w:rPr>
          <w:rFonts w:ascii="Calibri" w:eastAsia="Calibri" w:hAnsi="Calibri" w:cs="Arial"/>
          <w:lang w:val="en-GB" w:bidi="ar-JO"/>
        </w:rPr>
      </w:pPr>
      <w:r w:rsidRPr="00E44D57">
        <w:rPr>
          <w:rFonts w:ascii="Calibri" w:eastAsia="Calibri" w:hAnsi="Calibri" w:cs="Arial"/>
          <w:rtl/>
          <w:lang w:val="en-GB" w:bidi="ar-JO"/>
        </w:rPr>
        <w:t>يحلل أبعاد القضايا المعاصرة واثرها في القطاع السياحي ايجابا وسلبا.</w:t>
      </w:r>
    </w:p>
    <w:p w14:paraId="43B16876" w14:textId="77777777" w:rsidR="00E75F04" w:rsidRPr="00E44D57" w:rsidRDefault="00E75F04" w:rsidP="00E75F04">
      <w:pPr>
        <w:numPr>
          <w:ilvl w:val="0"/>
          <w:numId w:val="15"/>
        </w:numPr>
        <w:bidi/>
        <w:spacing w:after="200" w:line="276" w:lineRule="auto"/>
        <w:jc w:val="both"/>
        <w:rPr>
          <w:rFonts w:ascii="Calibri" w:eastAsia="Calibri" w:hAnsi="Calibri" w:cs="Arial"/>
          <w:lang w:val="en-GB" w:bidi="ar-JO"/>
        </w:rPr>
      </w:pPr>
      <w:r w:rsidRPr="00E44D57">
        <w:rPr>
          <w:rFonts w:ascii="Calibri" w:eastAsia="Calibri" w:hAnsi="Calibri" w:cs="Arial"/>
          <w:rtl/>
          <w:lang w:val="en-GB" w:bidi="ar-JO"/>
        </w:rPr>
        <w:t>يقترح حلول مناسبة اعتماد على التفكير النقدي البناء للأزمات السياحية التي تظهر في القطاع السياحي في المستقبل.</w:t>
      </w:r>
    </w:p>
    <w:p w14:paraId="080154E8" w14:textId="77777777" w:rsidR="00E75F04" w:rsidRPr="00E44D57" w:rsidRDefault="00E75F04" w:rsidP="00E75F04">
      <w:pPr>
        <w:bidi/>
        <w:spacing w:after="120" w:line="276" w:lineRule="auto"/>
        <w:jc w:val="both"/>
        <w:rPr>
          <w:rFonts w:ascii="Calibri" w:eastAsia="Calibri" w:hAnsi="Calibri" w:cs="Arial"/>
          <w:b/>
          <w:bCs/>
          <w:lang w:val="sv-SE" w:bidi="ar-JO"/>
        </w:rPr>
      </w:pPr>
      <w:r w:rsidRPr="00E44D57">
        <w:rPr>
          <w:rFonts w:ascii="Calibri" w:eastAsia="Calibri" w:hAnsi="Calibri" w:cs="Arial"/>
          <w:b/>
          <w:bCs/>
          <w:lang w:val="en-GB" w:bidi="ar-JO"/>
        </w:rPr>
        <w:t>TOUR 6</w:t>
      </w:r>
      <w:r w:rsidRPr="00E44D57">
        <w:rPr>
          <w:rFonts w:ascii="Calibri" w:eastAsia="Calibri" w:hAnsi="Calibri" w:cs="Arial"/>
          <w:b/>
          <w:bCs/>
          <w:lang w:bidi="ar-JO"/>
        </w:rPr>
        <w:t>1</w:t>
      </w:r>
      <w:r w:rsidRPr="00E44D57">
        <w:rPr>
          <w:rFonts w:ascii="Calibri" w:eastAsia="Calibri" w:hAnsi="Calibri" w:cs="Arial"/>
          <w:b/>
          <w:bCs/>
          <w:lang w:val="en-GB" w:bidi="ar-JO"/>
        </w:rPr>
        <w:t>1</w:t>
      </w:r>
      <w:r w:rsidRPr="00E44D57">
        <w:rPr>
          <w:rFonts w:ascii="Calibri" w:eastAsia="Calibri" w:hAnsi="Calibri" w:cs="Arial"/>
          <w:b/>
          <w:bCs/>
          <w:rtl/>
          <w:lang w:val="sv-SE" w:bidi="ar-JO"/>
        </w:rPr>
        <w:t xml:space="preserve"> إدارة المواقع السياحية (3 ساعات معتمدة)</w:t>
      </w:r>
      <w:r w:rsidRPr="00E44D57">
        <w:rPr>
          <w:rFonts w:ascii="Calibri" w:eastAsia="Calibri" w:hAnsi="Calibri" w:cs="Arial"/>
          <w:b/>
          <w:bCs/>
          <w:lang w:val="sv-SE" w:bidi="ar-JO"/>
        </w:rPr>
        <w:t>:</w:t>
      </w:r>
    </w:p>
    <w:p w14:paraId="3622FA2F" w14:textId="77777777" w:rsidR="00E75F04" w:rsidRPr="00E44D57" w:rsidRDefault="00E75F04" w:rsidP="00E75F04">
      <w:pPr>
        <w:bidi/>
        <w:spacing w:after="200" w:line="276" w:lineRule="auto"/>
        <w:jc w:val="both"/>
        <w:rPr>
          <w:rFonts w:ascii="Calibri" w:eastAsia="Calibri" w:hAnsi="Calibri" w:cs="Arial"/>
          <w:rtl/>
          <w:lang w:bidi="ar-JO"/>
        </w:rPr>
      </w:pPr>
      <w:r w:rsidRPr="00E44D57">
        <w:rPr>
          <w:rFonts w:ascii="Calibri" w:eastAsia="Calibri" w:hAnsi="Calibri" w:cs="Arial"/>
          <w:rtl/>
          <w:lang w:bidi="ar-JO"/>
        </w:rPr>
        <w:t>يهدف هذا المساق الى اكساب الطالب بالمهارات الخاصة بوضع الخطط  لإدارة المواقع السياحية  الحالية والمحتملة  وذلك بعد تحديد وتقييم المواقع السياحية من حيث المصادروالقيم المتوفرة بها.  ويتضمن المساق عمل تقييم لوضع الادارة الحالي لاي موقع سياحي ووضع خطط وسياسات تتعلق بادارة وحماية الموقع وادارة الزوار وطرق تفسيره وتقديمة  وتسخيرها لخدمة  العملية السياحية. ويتطلب هذا المساق زيارات ميدانية الى بعض المواقع السياحية والتراثية في الأردن. ويتوقع من الطالب بعد اتمام هذا المساق أن:</w:t>
      </w:r>
    </w:p>
    <w:p w14:paraId="76E4B5DC" w14:textId="77777777" w:rsidR="00E75F04" w:rsidRPr="00E44D57" w:rsidRDefault="00E75F04" w:rsidP="00E75F04">
      <w:pPr>
        <w:numPr>
          <w:ilvl w:val="0"/>
          <w:numId w:val="16"/>
        </w:numPr>
        <w:bidi/>
        <w:spacing w:after="200" w:line="240" w:lineRule="auto"/>
        <w:contextualSpacing/>
        <w:jc w:val="both"/>
        <w:rPr>
          <w:rFonts w:ascii="Calibri" w:eastAsia="Calibri" w:hAnsi="Calibri" w:cs="Arial"/>
          <w:lang w:bidi="ar-JO"/>
        </w:rPr>
      </w:pPr>
      <w:r w:rsidRPr="00E44D57">
        <w:rPr>
          <w:rFonts w:ascii="Calibri" w:eastAsia="Calibri" w:hAnsi="Calibri" w:cs="Arial"/>
          <w:rtl/>
          <w:lang w:bidi="ar-JO"/>
        </w:rPr>
        <w:t>يحدد القيم و المصادر السياحية المتوفرة في الموقع</w:t>
      </w:r>
    </w:p>
    <w:p w14:paraId="3F21C27E" w14:textId="77777777" w:rsidR="00E75F04" w:rsidRPr="00E44D57" w:rsidRDefault="00E75F04" w:rsidP="00E75F04">
      <w:pPr>
        <w:numPr>
          <w:ilvl w:val="0"/>
          <w:numId w:val="16"/>
        </w:numPr>
        <w:bidi/>
        <w:spacing w:after="200" w:line="240" w:lineRule="auto"/>
        <w:contextualSpacing/>
        <w:jc w:val="both"/>
        <w:rPr>
          <w:rFonts w:ascii="Calibri" w:eastAsia="Calibri" w:hAnsi="Calibri" w:cs="Arial"/>
          <w:lang w:bidi="ar-JO"/>
        </w:rPr>
      </w:pPr>
      <w:r w:rsidRPr="00E44D57">
        <w:rPr>
          <w:rFonts w:ascii="Calibri" w:eastAsia="Calibri" w:hAnsi="Calibri" w:cs="Arial"/>
          <w:rtl/>
          <w:lang w:bidi="ar-JO"/>
        </w:rPr>
        <w:t>تقييم الوضع الاداري  متضمنا الاطار التنظيمي و الهيكلي و سياسات ادارة الموقع</w:t>
      </w:r>
    </w:p>
    <w:p w14:paraId="0D2F2222" w14:textId="77777777" w:rsidR="00E75F04" w:rsidRPr="00E44D57" w:rsidRDefault="00E75F04" w:rsidP="00E75F04">
      <w:pPr>
        <w:numPr>
          <w:ilvl w:val="0"/>
          <w:numId w:val="16"/>
        </w:numPr>
        <w:bidi/>
        <w:spacing w:after="200" w:line="240" w:lineRule="auto"/>
        <w:contextualSpacing/>
        <w:jc w:val="both"/>
        <w:rPr>
          <w:rFonts w:ascii="Calibri" w:eastAsia="Calibri" w:hAnsi="Calibri" w:cs="Arial"/>
          <w:lang w:bidi="ar-JO"/>
        </w:rPr>
      </w:pPr>
      <w:r w:rsidRPr="00E44D57">
        <w:rPr>
          <w:rFonts w:ascii="Calibri" w:eastAsia="Calibri" w:hAnsi="Calibri" w:cs="Arial"/>
          <w:rtl/>
          <w:lang w:bidi="ar-JO"/>
        </w:rPr>
        <w:t>يطورويطبق خطط في ادارة الموقع و حمايتة و تفسيرة  بالاضافة الى ادارة الزوار</w:t>
      </w:r>
    </w:p>
    <w:p w14:paraId="643D3B54" w14:textId="77777777" w:rsidR="00E75F04" w:rsidRPr="00E44D57" w:rsidRDefault="00E75F04" w:rsidP="00E75F04">
      <w:pPr>
        <w:bidi/>
        <w:spacing w:after="200" w:line="276" w:lineRule="auto"/>
        <w:ind w:left="718"/>
        <w:contextualSpacing/>
        <w:jc w:val="both"/>
        <w:rPr>
          <w:rFonts w:ascii="Calibri" w:eastAsia="Calibri" w:hAnsi="Calibri" w:cs="Arial"/>
          <w:rtl/>
          <w:lang w:bidi="ar-JO"/>
        </w:rPr>
      </w:pPr>
    </w:p>
    <w:p w14:paraId="1C1A0293" w14:textId="77777777" w:rsidR="00E75F04" w:rsidRPr="00E44D57" w:rsidRDefault="00E75F04" w:rsidP="00E75F04">
      <w:pPr>
        <w:bidi/>
        <w:spacing w:after="200" w:line="360" w:lineRule="auto"/>
        <w:ind w:left="360" w:hanging="333"/>
        <w:contextualSpacing/>
        <w:jc w:val="both"/>
        <w:rPr>
          <w:rFonts w:ascii="Calibri" w:eastAsia="Calibri" w:hAnsi="Calibri" w:cs="Arial"/>
          <w:b/>
          <w:bCs/>
          <w:rtl/>
          <w:lang w:bidi="ar-JO"/>
        </w:rPr>
      </w:pPr>
      <w:r w:rsidRPr="00E44D57">
        <w:rPr>
          <w:rFonts w:ascii="Calibri" w:eastAsia="Calibri" w:hAnsi="Calibri" w:cs="Arial"/>
          <w:b/>
          <w:bCs/>
          <w:lang w:val="en-GB" w:bidi="ar-JO"/>
        </w:rPr>
        <w:t xml:space="preserve"> TOUR 612 </w:t>
      </w:r>
      <w:r w:rsidRPr="00E44D57">
        <w:rPr>
          <w:rFonts w:ascii="Calibri" w:eastAsia="Calibri" w:hAnsi="Calibri" w:cs="Arial"/>
          <w:rtl/>
          <w:lang w:val="en-GB" w:bidi="ar-JO"/>
        </w:rPr>
        <w:t xml:space="preserve"> </w:t>
      </w:r>
      <w:r w:rsidRPr="00E44D57">
        <w:rPr>
          <w:rFonts w:ascii="Calibri" w:eastAsia="Calibri" w:hAnsi="Calibri" w:cs="Arial"/>
          <w:b/>
          <w:bCs/>
          <w:rtl/>
          <w:lang w:val="en-GB" w:bidi="ar-JO"/>
        </w:rPr>
        <w:t>عمليات شركات السياحة والسفر</w:t>
      </w:r>
      <w:r w:rsidRPr="00E44D57">
        <w:rPr>
          <w:rFonts w:ascii="Calibri" w:eastAsia="Calibri" w:hAnsi="Calibri" w:cs="Arial"/>
          <w:b/>
          <w:bCs/>
          <w:rtl/>
          <w:lang w:bidi="ar-JO"/>
        </w:rPr>
        <w:t xml:space="preserve"> (3 ساعات معتمدة):</w:t>
      </w:r>
    </w:p>
    <w:p w14:paraId="2CE17AF3" w14:textId="77777777" w:rsidR="00E75F04" w:rsidRPr="00E44D57" w:rsidRDefault="00E75F04" w:rsidP="00E75F04">
      <w:pPr>
        <w:bidi/>
        <w:spacing w:after="200" w:line="276" w:lineRule="auto"/>
        <w:jc w:val="both"/>
        <w:rPr>
          <w:rFonts w:ascii="Calibri" w:eastAsia="Calibri" w:hAnsi="Calibri" w:cs="Arial"/>
          <w:rtl/>
          <w:lang w:bidi="ar-JO"/>
        </w:rPr>
      </w:pPr>
      <w:r w:rsidRPr="00E44D57">
        <w:rPr>
          <w:rFonts w:ascii="Calibri" w:eastAsia="Calibri" w:hAnsi="Calibri" w:cs="Arial"/>
          <w:rtl/>
          <w:lang w:bidi="ar-JO"/>
        </w:rPr>
        <w:t>يهدف هذا المساق الى التعرف على دور وكالات السياحة والسفر  في صناعة السياحة واهم العمليات التي تقوم بها كتصميم وتخطيط البرنامج السياحي وحساب تكاليفه وتسعيرها. ويتضمن المساق تزويد الطلبة بالاتجاهات الحديثة في ادارة هذه الوكالات مثل التكامل الراسي والافقي والجغرافي في عالم سياحي متطور، ودور وكالات السياحة والسفر في بناء شبكة من العلاقات مع الخدمات السياحية المختلفة لاتمام الرحلات السياحية وطبيعة هذه العلاقات. بالاضافة الى تزويد الطلبة بدور المنظمات العالمية المهتمة في مجال وكالات السياحة والسفر.</w:t>
      </w:r>
      <w:r w:rsidRPr="00E44D57">
        <w:rPr>
          <w:rFonts w:ascii="Calibri" w:eastAsia="Calibri" w:hAnsi="Calibri" w:cs="Arial"/>
          <w:lang w:bidi="ar-JO"/>
        </w:rPr>
        <w:t xml:space="preserve"> </w:t>
      </w:r>
      <w:r w:rsidRPr="00E44D57">
        <w:rPr>
          <w:rFonts w:ascii="Calibri" w:eastAsia="Calibri" w:hAnsi="Calibri" w:cs="Arial"/>
          <w:rtl/>
          <w:lang w:bidi="ar-JO"/>
        </w:rPr>
        <w:t xml:space="preserve"> ويتوقع من الطالب بعد اتمام هذه المساق </w:t>
      </w:r>
      <w:r w:rsidRPr="00E44D57">
        <w:rPr>
          <w:rFonts w:ascii="Calibri" w:eastAsia="Calibri" w:hAnsi="Calibri" w:cs="Arial"/>
          <w:rtl/>
          <w:lang w:val="sv-SE" w:bidi="ar-JO"/>
        </w:rPr>
        <w:t>أ</w:t>
      </w:r>
      <w:r w:rsidRPr="00E44D57">
        <w:rPr>
          <w:rFonts w:ascii="Calibri" w:eastAsia="Calibri" w:hAnsi="Calibri" w:cs="Arial"/>
          <w:rtl/>
          <w:lang w:bidi="ar-JO"/>
        </w:rPr>
        <w:t>ن:</w:t>
      </w:r>
    </w:p>
    <w:p w14:paraId="613682EF" w14:textId="77777777" w:rsidR="00E75F04" w:rsidRPr="00E44D57" w:rsidRDefault="00E75F04" w:rsidP="00E75F04">
      <w:pPr>
        <w:numPr>
          <w:ilvl w:val="0"/>
          <w:numId w:val="10"/>
        </w:numPr>
        <w:bidi/>
        <w:spacing w:after="0" w:line="240" w:lineRule="auto"/>
        <w:contextualSpacing/>
        <w:jc w:val="both"/>
        <w:rPr>
          <w:rFonts w:ascii="Calibri" w:eastAsia="Calibri" w:hAnsi="Calibri" w:cs="Arial"/>
          <w:lang w:bidi="ar-JO"/>
        </w:rPr>
      </w:pPr>
      <w:r w:rsidRPr="00E44D57">
        <w:rPr>
          <w:rFonts w:ascii="Calibri" w:eastAsia="Calibri" w:hAnsi="Calibri" w:cs="Arial"/>
          <w:rtl/>
          <w:lang w:bidi="ar-JO"/>
        </w:rPr>
        <w:t>يقيم المهارات الخاصة بادارة مكاتب السياحة والسفر.</w:t>
      </w:r>
    </w:p>
    <w:p w14:paraId="0349EFAF" w14:textId="77777777" w:rsidR="00E75F04" w:rsidRPr="00E44D57" w:rsidRDefault="00E75F04" w:rsidP="00E75F04">
      <w:pPr>
        <w:numPr>
          <w:ilvl w:val="0"/>
          <w:numId w:val="10"/>
        </w:numPr>
        <w:bidi/>
        <w:spacing w:after="0" w:line="240" w:lineRule="auto"/>
        <w:contextualSpacing/>
        <w:jc w:val="both"/>
        <w:rPr>
          <w:rFonts w:ascii="Calibri" w:eastAsia="Calibri" w:hAnsi="Calibri" w:cs="Arial"/>
          <w:lang w:bidi="ar-JO"/>
        </w:rPr>
      </w:pPr>
      <w:r w:rsidRPr="00E44D57">
        <w:rPr>
          <w:rFonts w:ascii="Calibri" w:eastAsia="Calibri" w:hAnsi="Calibri" w:cs="Arial"/>
          <w:rtl/>
          <w:lang w:bidi="ar-JO"/>
        </w:rPr>
        <w:t>يصمم البرامج السياحية ويسعرها.</w:t>
      </w:r>
    </w:p>
    <w:p w14:paraId="467CAC6B" w14:textId="77777777" w:rsidR="00E75F04" w:rsidRPr="00E44D57" w:rsidRDefault="00E75F04" w:rsidP="00E75F04">
      <w:pPr>
        <w:numPr>
          <w:ilvl w:val="0"/>
          <w:numId w:val="10"/>
        </w:numPr>
        <w:bidi/>
        <w:spacing w:after="0" w:line="240" w:lineRule="auto"/>
        <w:contextualSpacing/>
        <w:jc w:val="both"/>
        <w:rPr>
          <w:rFonts w:ascii="Calibri" w:eastAsia="Calibri" w:hAnsi="Calibri" w:cs="Arial"/>
          <w:lang w:bidi="ar-JO"/>
        </w:rPr>
      </w:pPr>
      <w:r w:rsidRPr="00E44D57">
        <w:rPr>
          <w:rFonts w:ascii="Calibri" w:eastAsia="Calibri" w:hAnsi="Calibri" w:cs="Arial"/>
          <w:rtl/>
          <w:lang w:bidi="ar-JO"/>
        </w:rPr>
        <w:t>يدير وكالات السياحة والسفر بالطرق التقليدية والحديثة.</w:t>
      </w:r>
    </w:p>
    <w:p w14:paraId="37EF6648" w14:textId="77777777" w:rsidR="00E75F04" w:rsidRPr="00E44D57" w:rsidRDefault="00E75F04" w:rsidP="00E75F04">
      <w:pPr>
        <w:numPr>
          <w:ilvl w:val="0"/>
          <w:numId w:val="10"/>
        </w:numPr>
        <w:bidi/>
        <w:spacing w:after="240" w:line="240" w:lineRule="auto"/>
        <w:contextualSpacing/>
        <w:jc w:val="both"/>
        <w:rPr>
          <w:rFonts w:ascii="Calibri" w:eastAsia="Calibri" w:hAnsi="Calibri" w:cs="Arial"/>
          <w:lang w:bidi="ar-JO"/>
        </w:rPr>
      </w:pPr>
      <w:r w:rsidRPr="00E44D57">
        <w:rPr>
          <w:rFonts w:ascii="Calibri" w:eastAsia="Calibri" w:hAnsi="Calibri" w:cs="Arial"/>
          <w:rtl/>
          <w:lang w:bidi="ar-JO"/>
        </w:rPr>
        <w:t>يحلل العلاقات التي يبنيها وكيل السياحة والسفر مع الجهات والمنظمات السياحية المختلفة سواء العالمية او المحلية.</w:t>
      </w:r>
    </w:p>
    <w:p w14:paraId="7633A7BA" w14:textId="77777777" w:rsidR="00E75F04" w:rsidRPr="00E44D57" w:rsidRDefault="00E75F04" w:rsidP="00E75F04">
      <w:pPr>
        <w:bidi/>
        <w:spacing w:after="120" w:line="276" w:lineRule="auto"/>
        <w:ind w:left="27"/>
        <w:jc w:val="both"/>
        <w:rPr>
          <w:rFonts w:ascii="Calibri" w:eastAsia="Calibri" w:hAnsi="Calibri" w:cs="Arial"/>
          <w:b/>
          <w:bCs/>
          <w:lang w:val="en-GB" w:bidi="ar-JO"/>
        </w:rPr>
      </w:pPr>
      <w:r w:rsidRPr="00E44D57">
        <w:rPr>
          <w:rFonts w:ascii="Calibri" w:eastAsia="Calibri" w:hAnsi="Calibri" w:cs="Arial"/>
          <w:b/>
          <w:bCs/>
          <w:lang w:bidi="ar-JO"/>
        </w:rPr>
        <w:t>TOUR 613</w:t>
      </w:r>
      <w:r w:rsidRPr="00E44D57">
        <w:rPr>
          <w:rFonts w:ascii="Calibri" w:eastAsia="Calibri" w:hAnsi="Calibri" w:cs="Arial"/>
          <w:b/>
          <w:bCs/>
          <w:rtl/>
          <w:lang w:bidi="ar-JO"/>
        </w:rPr>
        <w:t xml:space="preserve"> إدارة المحميات والسياحة البيئية (3 ساعات معتمده):</w:t>
      </w:r>
    </w:p>
    <w:p w14:paraId="36B68707" w14:textId="77777777" w:rsidR="00E75F04" w:rsidRPr="00E44D57" w:rsidRDefault="00E75F04" w:rsidP="00E75F04">
      <w:pPr>
        <w:bidi/>
        <w:spacing w:after="200" w:line="276" w:lineRule="auto"/>
        <w:jc w:val="both"/>
        <w:rPr>
          <w:rFonts w:ascii="Calibri" w:eastAsia="Calibri" w:hAnsi="Calibri" w:cs="Arial"/>
          <w:lang w:val="en-GB" w:bidi="ar-DZ"/>
        </w:rPr>
      </w:pPr>
      <w:r w:rsidRPr="00E44D57">
        <w:rPr>
          <w:rFonts w:ascii="Calibri" w:eastAsia="Calibri" w:hAnsi="Calibri" w:cs="Arial"/>
          <w:rtl/>
          <w:lang w:val="en-GB" w:bidi="ar-DZ"/>
        </w:rPr>
        <w:t>يهدف هذا المساق الى تمكين الطالب من التعرف على تطور المحميات الطبيعية ودورها في الحفاظ على البيئة الطبيعية، ويتضمن معرفة الاسس العامة التي تتبعها الجمعية العالمية للحفاظ البيئي في تصنيف المحميات الطبيعية واساليب تخطيطها والاستراتيجيات المتبعة في تأسيس هذه المحميات وادارتها, اضافة الى تزويد الطالب بالمبادئ الخاصة في تأسيس خدمات السياحة البيئية في المحميات الطبيعية واسس تخطيطها وادارتها وتقيمهها وكيفية استخدامها في تحقيق اهداف الحفاظ التي قامت من أجلها المحميات الطبيعية. ويتوقع من الطالب بعد دراسة هذا المساق أن:</w:t>
      </w:r>
    </w:p>
    <w:p w14:paraId="1366E625" w14:textId="77777777" w:rsidR="00E75F04" w:rsidRPr="00E44D57" w:rsidRDefault="00E75F04" w:rsidP="00E75F04">
      <w:pPr>
        <w:numPr>
          <w:ilvl w:val="0"/>
          <w:numId w:val="19"/>
        </w:numPr>
        <w:bidi/>
        <w:spacing w:after="0" w:line="240" w:lineRule="auto"/>
        <w:contextualSpacing/>
        <w:jc w:val="both"/>
        <w:rPr>
          <w:rFonts w:ascii="Calibri" w:eastAsia="Calibri" w:hAnsi="Calibri" w:cs="Arial"/>
          <w:lang w:val="en-GB" w:bidi="ar-DZ"/>
        </w:rPr>
      </w:pPr>
      <w:r w:rsidRPr="00E44D57">
        <w:rPr>
          <w:rFonts w:ascii="Calibri" w:eastAsia="Calibri" w:hAnsi="Calibri" w:cs="Arial"/>
          <w:rtl/>
          <w:lang w:val="en-GB" w:bidi="ar-DZ"/>
        </w:rPr>
        <w:t>يخطط لاقامه محمية طبيعية واسس ادارتها واستراتيجيات تطويرها.</w:t>
      </w:r>
    </w:p>
    <w:p w14:paraId="6D97E1AB" w14:textId="77777777" w:rsidR="00E75F04" w:rsidRPr="00E44D57" w:rsidRDefault="00E75F04" w:rsidP="00E75F04">
      <w:pPr>
        <w:numPr>
          <w:ilvl w:val="0"/>
          <w:numId w:val="19"/>
        </w:numPr>
        <w:bidi/>
        <w:spacing w:after="0" w:line="240" w:lineRule="auto"/>
        <w:contextualSpacing/>
        <w:jc w:val="both"/>
        <w:rPr>
          <w:rFonts w:ascii="Calibri" w:eastAsia="Calibri" w:hAnsi="Calibri" w:cs="Arial"/>
          <w:lang w:val="en-GB" w:bidi="ar-DZ"/>
        </w:rPr>
      </w:pPr>
      <w:r w:rsidRPr="00E44D57">
        <w:rPr>
          <w:rFonts w:ascii="Calibri" w:eastAsia="Calibri" w:hAnsi="Calibri" w:cs="Arial"/>
          <w:rtl/>
          <w:lang w:val="en-GB" w:bidi="ar-DZ"/>
        </w:rPr>
        <w:t>يقيم دور المحميات الطبيعية في الحفاظ على المصادر السياحية واستغلالها لخدمه الحركة السياحية.</w:t>
      </w:r>
    </w:p>
    <w:p w14:paraId="76B96137" w14:textId="77777777" w:rsidR="00E75F04" w:rsidRPr="00E44D57" w:rsidRDefault="00E75F04" w:rsidP="00E75F04">
      <w:pPr>
        <w:numPr>
          <w:ilvl w:val="0"/>
          <w:numId w:val="19"/>
        </w:numPr>
        <w:bidi/>
        <w:spacing w:after="0" w:line="240" w:lineRule="auto"/>
        <w:contextualSpacing/>
        <w:jc w:val="both"/>
        <w:rPr>
          <w:rFonts w:ascii="Calibri" w:eastAsia="Calibri" w:hAnsi="Calibri" w:cs="Arial"/>
          <w:rtl/>
          <w:lang w:bidi="ar-JO"/>
        </w:rPr>
      </w:pPr>
      <w:r w:rsidRPr="00E44D57">
        <w:rPr>
          <w:rFonts w:ascii="Calibri" w:eastAsia="Calibri" w:hAnsi="Calibri" w:cs="Arial"/>
          <w:rtl/>
          <w:lang w:val="en-GB" w:bidi="ar-DZ"/>
        </w:rPr>
        <w:t>يدير الانشطة الخاصة بالسياحية البيئية في المحميات الطبيعية وتقيم نجاحها في تحقيق أهداف الحفاظ</w:t>
      </w:r>
      <w:r w:rsidRPr="00E44D57">
        <w:rPr>
          <w:rFonts w:ascii="Calibri" w:eastAsia="Calibri" w:hAnsi="Calibri" w:cs="Arial"/>
          <w:rtl/>
          <w:lang w:bidi="ar-JO"/>
        </w:rPr>
        <w:t>.</w:t>
      </w:r>
    </w:p>
    <w:p w14:paraId="40D3842D" w14:textId="77777777" w:rsidR="00E75F04" w:rsidRPr="00E44D57" w:rsidRDefault="00E75F04" w:rsidP="00E75F04">
      <w:pPr>
        <w:bidi/>
        <w:spacing w:after="120" w:line="276" w:lineRule="auto"/>
        <w:jc w:val="both"/>
        <w:rPr>
          <w:rFonts w:ascii="Calibri" w:eastAsia="Calibri" w:hAnsi="Calibri" w:cs="Arial"/>
          <w:b/>
          <w:bCs/>
          <w:lang w:bidi="ar-JO"/>
        </w:rPr>
      </w:pPr>
      <w:r w:rsidRPr="00E44D57">
        <w:rPr>
          <w:rFonts w:ascii="Calibri" w:eastAsia="Calibri" w:hAnsi="Calibri" w:cs="Arial"/>
          <w:b/>
          <w:bCs/>
          <w:lang w:bidi="ar-JO"/>
        </w:rPr>
        <w:t>TOUR 621</w:t>
      </w:r>
      <w:r w:rsidRPr="00E44D57">
        <w:rPr>
          <w:rFonts w:ascii="Calibri" w:eastAsia="Calibri" w:hAnsi="Calibri" w:cs="Arial"/>
          <w:b/>
          <w:bCs/>
          <w:rtl/>
          <w:lang w:bidi="ar-JO"/>
        </w:rPr>
        <w:t xml:space="preserve"> تكنولوجيا المعلومات في السياحة  (3 ساعات معتمدة)</w:t>
      </w:r>
    </w:p>
    <w:p w14:paraId="0D827C4E" w14:textId="77777777" w:rsidR="00E75F04" w:rsidRPr="00E44D57" w:rsidRDefault="00E75F04" w:rsidP="00E75F04">
      <w:pPr>
        <w:bidi/>
        <w:spacing w:after="200" w:line="276" w:lineRule="auto"/>
        <w:ind w:left="-2"/>
        <w:jc w:val="both"/>
        <w:rPr>
          <w:rFonts w:ascii="Calibri" w:eastAsia="Calibri" w:hAnsi="Calibri" w:cs="Arial"/>
          <w:rtl/>
          <w:lang w:bidi="ar-JO"/>
        </w:rPr>
      </w:pPr>
      <w:r w:rsidRPr="00E44D57">
        <w:rPr>
          <w:rFonts w:ascii="Calibri" w:eastAsia="Calibri" w:hAnsi="Calibri" w:cs="Arial"/>
          <w:rtl/>
          <w:lang w:val="en-GB" w:bidi="ar-DZ"/>
        </w:rPr>
        <w:t>يهدف هذا المساق الى تزويد الطلبة  بالتقنيات الحديثة في تكنولوجيا المعلومات في قطاع السياحة والسفر. ويتضمن المساق على عدة مواضيع اهمها: العالم الرقمي وبيئته السياحية والذي يضم مزودي الخدمات السياحية والوسطاء والسائح</w:t>
      </w:r>
      <w:r w:rsidRPr="00E44D57">
        <w:rPr>
          <w:rFonts w:ascii="Calibri" w:eastAsia="Calibri" w:hAnsi="Calibri" w:cs="Arial"/>
          <w:rtl/>
          <w:lang w:val="sv-SE" w:bidi="ar-JO"/>
        </w:rPr>
        <w:t xml:space="preserve">، واهم التطبيقات المستخدمة في القطاع السياحي مثل نظم المعلومات الجغرافية وانظمة التزويد العالمية واية تقنيات تظهر مع تطور الزمن، وكذلك استخدام وسائل التواصل الاجتماعي في تطور قطاع السياحة والسفر. </w:t>
      </w:r>
      <w:r w:rsidRPr="00E44D57">
        <w:rPr>
          <w:rFonts w:ascii="Calibri" w:eastAsia="Calibri" w:hAnsi="Calibri" w:cs="Arial"/>
          <w:rtl/>
          <w:lang w:bidi="ar-JO"/>
        </w:rPr>
        <w:t>ويتوقع من الطالب بعد دراسة هذا المساق أن:</w:t>
      </w:r>
    </w:p>
    <w:p w14:paraId="61E77A86" w14:textId="77777777" w:rsidR="00E75F04" w:rsidRPr="00E44D57" w:rsidRDefault="00E75F04" w:rsidP="00E75F04">
      <w:pPr>
        <w:numPr>
          <w:ilvl w:val="0"/>
          <w:numId w:val="11"/>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يميز اهم التطبيقات الحديثة في تكنولوجيا المعلومات.</w:t>
      </w:r>
    </w:p>
    <w:p w14:paraId="08545DBF" w14:textId="77777777" w:rsidR="00E75F04" w:rsidRPr="00E44D57" w:rsidRDefault="00E75F04" w:rsidP="00E75F04">
      <w:pPr>
        <w:numPr>
          <w:ilvl w:val="0"/>
          <w:numId w:val="11"/>
        </w:numPr>
        <w:bidi/>
        <w:spacing w:after="120" w:line="276" w:lineRule="auto"/>
        <w:contextualSpacing/>
        <w:jc w:val="both"/>
        <w:rPr>
          <w:rFonts w:ascii="Calibri" w:eastAsia="Calibri" w:hAnsi="Calibri" w:cs="Arial"/>
          <w:b/>
          <w:bCs/>
          <w:lang w:bidi="ar-JO"/>
        </w:rPr>
      </w:pPr>
      <w:r w:rsidRPr="00E44D57">
        <w:rPr>
          <w:rFonts w:ascii="Calibri" w:eastAsia="Calibri" w:hAnsi="Calibri" w:cs="Arial"/>
          <w:rtl/>
          <w:lang w:val="sv-SE" w:bidi="ar-JO"/>
        </w:rPr>
        <w:t>يطبق مهارات التكنولوجيا الحديثة في خدمات السياحة والسفر.</w:t>
      </w:r>
    </w:p>
    <w:p w14:paraId="279D0D8E" w14:textId="77777777" w:rsidR="00E75F04" w:rsidRPr="00E44D57" w:rsidRDefault="00E75F04" w:rsidP="00E75F04">
      <w:pPr>
        <w:numPr>
          <w:ilvl w:val="0"/>
          <w:numId w:val="11"/>
        </w:numPr>
        <w:bidi/>
        <w:spacing w:after="120" w:line="276" w:lineRule="auto"/>
        <w:contextualSpacing/>
        <w:jc w:val="both"/>
        <w:rPr>
          <w:rFonts w:ascii="Calibri" w:eastAsia="Calibri" w:hAnsi="Calibri" w:cs="Arial"/>
          <w:b/>
          <w:bCs/>
          <w:rtl/>
          <w:lang w:bidi="ar-JO"/>
        </w:rPr>
      </w:pPr>
      <w:r w:rsidRPr="00E44D57">
        <w:rPr>
          <w:rFonts w:ascii="Calibri" w:eastAsia="Calibri" w:hAnsi="Calibri" w:cs="Arial"/>
          <w:rtl/>
          <w:lang w:val="sv-SE" w:bidi="ar-JO"/>
        </w:rPr>
        <w:t>يحلل أثر إستخدام التقنيات الحديثة في السياحة والسفر.</w:t>
      </w:r>
    </w:p>
    <w:p w14:paraId="4F1DB7A8" w14:textId="77777777" w:rsidR="00E75F04" w:rsidRPr="00E44D57" w:rsidRDefault="00E75F04" w:rsidP="00E75F04">
      <w:pPr>
        <w:bidi/>
        <w:spacing w:after="200" w:line="276" w:lineRule="auto"/>
        <w:jc w:val="both"/>
        <w:rPr>
          <w:rFonts w:ascii="Calibri" w:eastAsia="Calibri" w:hAnsi="Calibri" w:cs="Arial"/>
          <w:b/>
          <w:bCs/>
          <w:lang w:bidi="ar-JO"/>
        </w:rPr>
      </w:pPr>
      <w:r w:rsidRPr="00E44D57">
        <w:rPr>
          <w:rFonts w:ascii="Calibri" w:eastAsia="Calibri" w:hAnsi="Calibri" w:cs="Arial"/>
          <w:b/>
          <w:bCs/>
          <w:lang w:bidi="ar-JO"/>
        </w:rPr>
        <w:t>TOUR 622</w:t>
      </w:r>
      <w:r w:rsidRPr="00E44D57">
        <w:rPr>
          <w:rFonts w:ascii="Calibri" w:eastAsia="Calibri" w:hAnsi="Calibri" w:cs="Arial"/>
          <w:b/>
          <w:bCs/>
          <w:rtl/>
          <w:lang w:bidi="ar-JO"/>
        </w:rPr>
        <w:t xml:space="preserve"> </w:t>
      </w:r>
      <w:r w:rsidRPr="00E44D57">
        <w:rPr>
          <w:rFonts w:ascii="Calibri" w:eastAsia="Calibri" w:hAnsi="Calibri" w:cs="Arial"/>
          <w:b/>
          <w:bCs/>
          <w:rtl/>
          <w:lang w:val="sv-SE" w:bidi="ar-JO"/>
        </w:rPr>
        <w:t>تسويق المقاصد السياحية</w:t>
      </w:r>
      <w:r w:rsidRPr="00E44D57">
        <w:rPr>
          <w:rFonts w:ascii="Calibri" w:eastAsia="Calibri" w:hAnsi="Calibri" w:cs="Arial"/>
          <w:b/>
          <w:bCs/>
          <w:rtl/>
          <w:lang w:bidi="ar-JO"/>
        </w:rPr>
        <w:t xml:space="preserve"> (3 ساعات معتمدة)</w:t>
      </w:r>
    </w:p>
    <w:p w14:paraId="421B9547" w14:textId="77777777" w:rsidR="00E75F04" w:rsidRPr="00E44D57" w:rsidRDefault="00E75F04" w:rsidP="00E75F04">
      <w:pPr>
        <w:bidi/>
        <w:spacing w:after="200" w:line="276" w:lineRule="auto"/>
        <w:ind w:left="-2"/>
        <w:jc w:val="both"/>
        <w:rPr>
          <w:rFonts w:ascii="Calibri" w:eastAsia="Calibri" w:hAnsi="Calibri" w:cs="Arial"/>
          <w:rtl/>
          <w:lang w:bidi="ar-JO"/>
        </w:rPr>
      </w:pPr>
      <w:r w:rsidRPr="00E44D57">
        <w:rPr>
          <w:rFonts w:ascii="Calibri" w:eastAsia="Calibri" w:hAnsi="Calibri" w:cs="Arial"/>
          <w:rtl/>
          <w:lang w:bidi="ar-JO"/>
        </w:rPr>
        <w:t>يهدف هذا المساق الى تطوير مهارات الطلبة المتعلقة بتسويق المقصد السياحي. ويتضمن عدة مواضيع أهمها مفهوم التسويق واستراتيجية التوجه للمستهلك، والتخطيط التسويقي للمقصد السياحي. ويمكن الطالب من تحليل السوق السياحي وعناصر المزيج التسويقي، وتجزئة السوق. كما ويهتم المساق أيضاً بمعرفة دور منظمات القطاعين العام والخاص في تسويق المقصد السياحي وتطوير الاستراتيجية التسويقية مع التركيز على العلامة التجارية والصورة الذهنية للمقصد السياحي، وتجربة السائح وسلوكه المستقبلي. ويتوقع من الطالب بعد دراسة هذا المساق أن:</w:t>
      </w:r>
    </w:p>
    <w:p w14:paraId="373A9830" w14:textId="77777777" w:rsidR="00E75F04" w:rsidRPr="00E44D57" w:rsidRDefault="00E75F04" w:rsidP="00E75F04">
      <w:pPr>
        <w:numPr>
          <w:ilvl w:val="0"/>
          <w:numId w:val="12"/>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 xml:space="preserve">يميز استراتيجيات التسويق السياحي كاستراتيجية التوجه للمستهلك </w:t>
      </w:r>
      <w:r w:rsidRPr="00E44D57">
        <w:rPr>
          <w:rFonts w:ascii="Calibri" w:eastAsia="Calibri" w:hAnsi="Calibri" w:cs="Arial"/>
          <w:lang w:val="sv-SE" w:bidi="ar-JO"/>
        </w:rPr>
        <w:t>(Customer orientation strategy)</w:t>
      </w:r>
      <w:r w:rsidRPr="00E44D57">
        <w:rPr>
          <w:rFonts w:ascii="Calibri" w:eastAsia="Calibri" w:hAnsi="Calibri" w:cs="Arial"/>
          <w:rtl/>
          <w:lang w:val="sv-SE" w:bidi="ar-JO"/>
        </w:rPr>
        <w:t>.</w:t>
      </w:r>
    </w:p>
    <w:p w14:paraId="5DED49A5" w14:textId="77777777" w:rsidR="00E75F04" w:rsidRPr="00E44D57" w:rsidRDefault="00E75F04" w:rsidP="00E75F04">
      <w:pPr>
        <w:numPr>
          <w:ilvl w:val="0"/>
          <w:numId w:val="12"/>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يخطط للمقصد السياحي تسويقياً.</w:t>
      </w:r>
    </w:p>
    <w:p w14:paraId="732F2178" w14:textId="77777777" w:rsidR="00E75F04" w:rsidRPr="00E44D57" w:rsidRDefault="00E75F04" w:rsidP="00E75F04">
      <w:pPr>
        <w:numPr>
          <w:ilvl w:val="0"/>
          <w:numId w:val="12"/>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يحلل السوق السياحي.</w:t>
      </w:r>
    </w:p>
    <w:p w14:paraId="7223F353" w14:textId="77777777" w:rsidR="00E75F04" w:rsidRPr="00E44D57" w:rsidRDefault="00E75F04" w:rsidP="00E75F04">
      <w:pPr>
        <w:numPr>
          <w:ilvl w:val="0"/>
          <w:numId w:val="12"/>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يقيم أثر الحملات التسويقية على تطور المقصد السياحي.</w:t>
      </w:r>
    </w:p>
    <w:p w14:paraId="683AA55F" w14:textId="77777777" w:rsidR="00E75F04" w:rsidRPr="00E44D57" w:rsidRDefault="00E75F04" w:rsidP="00E75F04">
      <w:pPr>
        <w:bidi/>
        <w:spacing w:after="120" w:line="276" w:lineRule="auto"/>
        <w:jc w:val="both"/>
        <w:rPr>
          <w:rFonts w:ascii="Calibri" w:eastAsia="Calibri" w:hAnsi="Calibri" w:cs="Arial"/>
          <w:b/>
          <w:bCs/>
          <w:lang w:bidi="ar-JO"/>
        </w:rPr>
      </w:pPr>
      <w:r w:rsidRPr="00E44D57">
        <w:rPr>
          <w:rFonts w:ascii="Calibri" w:eastAsia="Calibri" w:hAnsi="Calibri" w:cs="Arial"/>
          <w:b/>
          <w:bCs/>
          <w:lang w:bidi="ar-JO"/>
        </w:rPr>
        <w:t>TOUR 623</w:t>
      </w:r>
      <w:r w:rsidRPr="00E44D57">
        <w:rPr>
          <w:rFonts w:ascii="Calibri" w:eastAsia="Calibri" w:hAnsi="Calibri" w:cs="Arial"/>
          <w:b/>
          <w:bCs/>
          <w:rtl/>
          <w:lang w:bidi="ar-JO"/>
        </w:rPr>
        <w:t xml:space="preserve"> </w:t>
      </w:r>
      <w:r w:rsidRPr="00E44D57">
        <w:rPr>
          <w:rFonts w:ascii="Calibri" w:eastAsia="Calibri" w:hAnsi="Calibri" w:cs="Arial"/>
          <w:b/>
          <w:bCs/>
          <w:rtl/>
          <w:lang w:val="sv-SE" w:bidi="ar-JO"/>
        </w:rPr>
        <w:t>الإتصالات التسويقية في السياحة</w:t>
      </w:r>
      <w:r w:rsidRPr="00E44D57">
        <w:rPr>
          <w:rFonts w:ascii="Calibri" w:eastAsia="Calibri" w:hAnsi="Calibri" w:cs="Arial"/>
          <w:b/>
          <w:bCs/>
          <w:rtl/>
          <w:lang w:bidi="ar-JO"/>
        </w:rPr>
        <w:t xml:space="preserve"> (3 ساعات معتمدة)</w:t>
      </w:r>
    </w:p>
    <w:p w14:paraId="2CE70ED8" w14:textId="77777777" w:rsidR="00E75F04" w:rsidRPr="00E44D57" w:rsidRDefault="00E75F04" w:rsidP="00E75F04">
      <w:pPr>
        <w:bidi/>
        <w:spacing w:after="200" w:line="276" w:lineRule="auto"/>
        <w:ind w:left="-2"/>
        <w:jc w:val="both"/>
        <w:rPr>
          <w:rFonts w:ascii="Calibri" w:eastAsia="Calibri" w:hAnsi="Calibri" w:cs="Arial"/>
          <w:rtl/>
          <w:lang w:bidi="ar-JO"/>
        </w:rPr>
      </w:pPr>
      <w:r w:rsidRPr="00E44D57">
        <w:rPr>
          <w:rFonts w:ascii="Calibri" w:eastAsia="Calibri" w:hAnsi="Calibri" w:cs="Arial"/>
          <w:rtl/>
          <w:lang w:val="sv-SE" w:bidi="ar-JO"/>
        </w:rPr>
        <w:t xml:space="preserve">يهدف هذا المساق الى تزويد الطلبة بعناصر الاتصالات التسويقية السياحية وخصائصها. ويتضمن المساق عدد من المواضيع مثل: نماذج ونظريات الاتصالات التسويقية ودور المستهلك فيها، واستراتيجيات الاعلان في قطاع السياحة والسفر، وعناصر مزيج الاتصالات التسويقية مثل: ترويج المبيعات، والعلاقات العامة والتسويق المباشر، والبيع الشخصي، والرعاية، والمناسبات والمعارض. كما يتضمن المساق الاتصالات التسويقية التفاعلية والالكترونية في ترويج المقاصد السياحية. </w:t>
      </w:r>
      <w:r w:rsidRPr="00E44D57">
        <w:rPr>
          <w:rFonts w:ascii="Calibri" w:eastAsia="Calibri" w:hAnsi="Calibri" w:cs="Arial"/>
          <w:rtl/>
          <w:lang w:bidi="ar-JO"/>
        </w:rPr>
        <w:t>ويتوقع من الطالب بعد دراسة هذا المساق أن:</w:t>
      </w:r>
    </w:p>
    <w:p w14:paraId="37314C6F" w14:textId="77777777" w:rsidR="00E75F04" w:rsidRPr="00E44D57" w:rsidRDefault="00E75F04" w:rsidP="00E75F04">
      <w:pPr>
        <w:numPr>
          <w:ilvl w:val="0"/>
          <w:numId w:val="13"/>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يميز عناصر ونظريات الاتصالات التسويقية في السياحة.</w:t>
      </w:r>
    </w:p>
    <w:p w14:paraId="794E219A" w14:textId="77777777" w:rsidR="00E75F04" w:rsidRPr="00E44D57" w:rsidRDefault="00E75F04" w:rsidP="00E75F04">
      <w:pPr>
        <w:numPr>
          <w:ilvl w:val="0"/>
          <w:numId w:val="13"/>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يحلل دور المستهلك في الاتصالات التسويقية في السياحة.</w:t>
      </w:r>
    </w:p>
    <w:p w14:paraId="456C04A2" w14:textId="77777777" w:rsidR="00E75F04" w:rsidRPr="00E44D57" w:rsidRDefault="00E75F04" w:rsidP="00E75F04">
      <w:pPr>
        <w:numPr>
          <w:ilvl w:val="0"/>
          <w:numId w:val="13"/>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يطبق الاتصالات التسويقية التفاعلية والالكترونية في قطاع السياحة والسفر.</w:t>
      </w:r>
    </w:p>
    <w:p w14:paraId="5BFAA613" w14:textId="77777777" w:rsidR="00E75F04" w:rsidRPr="00E44D57" w:rsidRDefault="00E75F04" w:rsidP="00E75F04">
      <w:pPr>
        <w:numPr>
          <w:ilvl w:val="0"/>
          <w:numId w:val="13"/>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يقيم أثر الحملات الترويجية على على أداء المقصد السياحي.</w:t>
      </w:r>
    </w:p>
    <w:p w14:paraId="39C1FDF8" w14:textId="77777777" w:rsidR="00E75F04" w:rsidRPr="00E44D57" w:rsidRDefault="00E75F04" w:rsidP="00E75F04">
      <w:pPr>
        <w:bidi/>
        <w:spacing w:after="120" w:line="276" w:lineRule="auto"/>
        <w:jc w:val="both"/>
        <w:rPr>
          <w:rFonts w:ascii="Calibri" w:eastAsia="Calibri" w:hAnsi="Calibri" w:cs="Arial"/>
          <w:b/>
          <w:bCs/>
          <w:lang w:bidi="ar-JO"/>
        </w:rPr>
      </w:pPr>
      <w:r w:rsidRPr="00E44D57">
        <w:rPr>
          <w:rFonts w:ascii="Calibri" w:eastAsia="Calibri" w:hAnsi="Calibri" w:cs="Arial"/>
          <w:b/>
          <w:bCs/>
          <w:lang w:bidi="ar-JO"/>
        </w:rPr>
        <w:t>TOUR 624</w:t>
      </w:r>
      <w:r w:rsidRPr="00E44D57">
        <w:rPr>
          <w:rFonts w:ascii="Calibri" w:eastAsia="Calibri" w:hAnsi="Calibri" w:cs="Arial"/>
          <w:b/>
          <w:bCs/>
          <w:rtl/>
          <w:lang w:bidi="ar-JO"/>
        </w:rPr>
        <w:t xml:space="preserve"> </w:t>
      </w:r>
      <w:r w:rsidRPr="00E44D57">
        <w:rPr>
          <w:rFonts w:ascii="Calibri" w:eastAsia="Calibri" w:hAnsi="Calibri" w:cs="Arial"/>
          <w:b/>
          <w:bCs/>
          <w:rtl/>
          <w:lang w:val="sv-SE" w:bidi="ar-JO"/>
        </w:rPr>
        <w:t>الريادة في السياحة</w:t>
      </w:r>
      <w:r w:rsidRPr="00E44D57">
        <w:rPr>
          <w:rFonts w:ascii="Calibri" w:eastAsia="Calibri" w:hAnsi="Calibri" w:cs="Arial"/>
          <w:b/>
          <w:bCs/>
          <w:rtl/>
          <w:lang w:bidi="ar-JO"/>
        </w:rPr>
        <w:t xml:space="preserve"> (3 ساعات معتمدة)</w:t>
      </w:r>
    </w:p>
    <w:p w14:paraId="6238EF7B" w14:textId="77777777" w:rsidR="00E75F04" w:rsidRPr="00E44D57" w:rsidRDefault="00E75F04" w:rsidP="00E75F04">
      <w:pPr>
        <w:bidi/>
        <w:spacing w:after="200" w:line="276" w:lineRule="auto"/>
        <w:ind w:left="-2"/>
        <w:jc w:val="both"/>
        <w:rPr>
          <w:rFonts w:ascii="Calibri" w:eastAsia="Calibri" w:hAnsi="Calibri" w:cs="Arial"/>
          <w:rtl/>
          <w:lang w:bidi="ar-JO"/>
        </w:rPr>
      </w:pPr>
      <w:r w:rsidRPr="00E44D57">
        <w:rPr>
          <w:rFonts w:ascii="Calibri" w:eastAsia="Calibri" w:hAnsi="Calibri" w:cs="Arial"/>
          <w:rtl/>
          <w:lang w:bidi="ar-JO"/>
        </w:rPr>
        <w:t xml:space="preserve"> يهدف هذا المساق الى تعريف الطلبة بالنظريات والنماذج المتعلقة </w:t>
      </w:r>
      <w:r w:rsidRPr="00E44D57">
        <w:rPr>
          <w:rFonts w:ascii="Calibri" w:eastAsia="Calibri" w:hAnsi="Calibri" w:cs="Arial"/>
          <w:rtl/>
          <w:lang w:val="en-GB" w:bidi="ar-JO"/>
        </w:rPr>
        <w:t>ب</w:t>
      </w:r>
      <w:r w:rsidRPr="00E44D57">
        <w:rPr>
          <w:rFonts w:ascii="Calibri" w:eastAsia="Calibri" w:hAnsi="Calibri" w:cs="Arial"/>
          <w:rtl/>
          <w:lang w:bidi="ar-JO"/>
        </w:rPr>
        <w:t xml:space="preserve">الريادة في صناعة السياحة والسفر ودورها في التنمية السياحية. كما ويتضمن المساق انماط الريادة ودورها في الابداع ودرك المخاطر والبدء بأعمال جديدة وتحويل هذه الابداعات الى منتجات. ويتضمن المساق عدة موضوعات مثل: دراسة نظريات الريادة وأنماطها، ودور منظمات السياحة </w:t>
      </w:r>
      <w:r w:rsidRPr="00E44D57">
        <w:rPr>
          <w:rFonts w:ascii="Calibri" w:eastAsia="Calibri" w:hAnsi="Calibri" w:cs="Arial"/>
          <w:rtl/>
          <w:lang w:val="sv-SE" w:bidi="ar-JO"/>
        </w:rPr>
        <w:t>والسفر في موضوع ريادة الاعمال السياحية</w:t>
      </w:r>
      <w:r w:rsidRPr="00E44D57">
        <w:rPr>
          <w:rFonts w:ascii="Calibri" w:eastAsia="Calibri" w:hAnsi="Calibri" w:cs="Arial"/>
          <w:rtl/>
          <w:lang w:bidi="ar-JO"/>
        </w:rPr>
        <w:t>. ويقوم الطلاب بالتعرف على حالات دراسية حول الخدمة المتميزة في قطاع السياحة والسفر. ويتوقع من الطالب بعد دراسة هذا المساق أن:</w:t>
      </w:r>
    </w:p>
    <w:p w14:paraId="3D481A19" w14:textId="77777777" w:rsidR="00E75F04" w:rsidRPr="00E44D57" w:rsidRDefault="00E75F04" w:rsidP="00E75F04">
      <w:pPr>
        <w:numPr>
          <w:ilvl w:val="0"/>
          <w:numId w:val="14"/>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يتعرف على مفاهيم وأنماط ونظريات الريادة ودورها في التنمية السياحية.</w:t>
      </w:r>
    </w:p>
    <w:p w14:paraId="121E17D0" w14:textId="77777777" w:rsidR="00E75F04" w:rsidRPr="00E44D57" w:rsidRDefault="00E75F04" w:rsidP="00E75F04">
      <w:pPr>
        <w:numPr>
          <w:ilvl w:val="0"/>
          <w:numId w:val="14"/>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يحلل البيئة الداخلية والخارجية للمؤسسة السياحية.</w:t>
      </w:r>
    </w:p>
    <w:p w14:paraId="27843B2A" w14:textId="77777777" w:rsidR="00E75F04" w:rsidRPr="00E44D57" w:rsidRDefault="00E75F04" w:rsidP="00E75F04">
      <w:pPr>
        <w:numPr>
          <w:ilvl w:val="0"/>
          <w:numId w:val="14"/>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 xml:space="preserve">يقترح نهج متميز في تقديم الخدمات السياحية باسلوب ريادي.  </w:t>
      </w:r>
    </w:p>
    <w:p w14:paraId="16DE815E" w14:textId="77777777" w:rsidR="00E75F04" w:rsidRPr="00E44D57" w:rsidRDefault="00E75F04" w:rsidP="00E75F04">
      <w:pPr>
        <w:bidi/>
        <w:spacing w:after="120" w:line="276" w:lineRule="auto"/>
        <w:jc w:val="both"/>
        <w:rPr>
          <w:rFonts w:ascii="Calibri" w:eastAsia="Calibri" w:hAnsi="Calibri" w:cs="Arial"/>
          <w:b/>
          <w:bCs/>
          <w:lang w:val="en-GB" w:bidi="ar-JO"/>
        </w:rPr>
      </w:pPr>
      <w:r w:rsidRPr="00E44D57">
        <w:rPr>
          <w:rFonts w:ascii="Calibri" w:eastAsia="Calibri" w:hAnsi="Calibri" w:cs="Arial"/>
          <w:b/>
          <w:bCs/>
          <w:lang w:bidi="ar-JO"/>
        </w:rPr>
        <w:t>TOUR 631</w:t>
      </w:r>
      <w:r w:rsidRPr="00E44D57">
        <w:rPr>
          <w:rFonts w:ascii="Calibri" w:eastAsia="Calibri" w:hAnsi="Calibri" w:cs="Arial"/>
          <w:b/>
          <w:bCs/>
          <w:rtl/>
          <w:lang w:bidi="ar-JO"/>
        </w:rPr>
        <w:t xml:space="preserve"> التنمية السياحية المستدامة (3 ساعات معتمده):</w:t>
      </w:r>
    </w:p>
    <w:p w14:paraId="7115B515" w14:textId="77777777" w:rsidR="00E75F04" w:rsidRPr="00E44D57" w:rsidRDefault="00E75F04" w:rsidP="00E75F04">
      <w:pPr>
        <w:bidi/>
        <w:spacing w:after="200" w:line="276" w:lineRule="auto"/>
        <w:jc w:val="both"/>
        <w:rPr>
          <w:rFonts w:ascii="Calibri" w:eastAsia="Calibri" w:hAnsi="Calibri" w:cs="Arial"/>
          <w:rtl/>
          <w:lang w:bidi="ar-JO"/>
        </w:rPr>
      </w:pPr>
      <w:r w:rsidRPr="00E44D57">
        <w:rPr>
          <w:rFonts w:ascii="Calibri" w:eastAsia="Calibri" w:hAnsi="Calibri" w:cs="Arial"/>
          <w:rtl/>
          <w:lang w:bidi="ar-JO"/>
        </w:rPr>
        <w:t>يهدف هذا المساق الى تزويد الطلبة بالنظريات والسياسات المتعلقة بالتنمية السياحية المستدامة. ويتضمن المساق على عدة مواضيع مثل: نظريات وسياسات السياحة المستدامة ودورها في تناول المصادر الطبيعية والثقافية كمناطق جذب سياحي، وتخطيط وادارة السياحة المستدامة، ودوافع وسلوكيات السياح ومبادئ ومعايير واخلاقيات الاستدامة السياحية في دراسة التغير المناخي والنظام البيئي للوصول الى بيئة سياحية تحقق مصالح الاجيال الحالية والقادمة بيئيا واقتصاديا واجتماعيا وثقافيا. ويتوقع من الطالب بعد دراسة هذا المساق ان:</w:t>
      </w:r>
    </w:p>
    <w:p w14:paraId="68D0E0D6" w14:textId="77777777" w:rsidR="00E75F04" w:rsidRPr="00E44D57" w:rsidRDefault="00E75F04" w:rsidP="00E75F04">
      <w:pPr>
        <w:numPr>
          <w:ilvl w:val="0"/>
          <w:numId w:val="8"/>
        </w:numPr>
        <w:bidi/>
        <w:spacing w:after="200" w:line="276" w:lineRule="auto"/>
        <w:contextualSpacing/>
        <w:jc w:val="both"/>
        <w:rPr>
          <w:rFonts w:ascii="Calibri" w:eastAsia="Calibri" w:hAnsi="Calibri" w:cs="Arial"/>
          <w:lang w:bidi="ar-JO"/>
        </w:rPr>
      </w:pPr>
      <w:r w:rsidRPr="00E44D57">
        <w:rPr>
          <w:rFonts w:ascii="Calibri" w:eastAsia="Calibri" w:hAnsi="Calibri" w:cs="Arial"/>
          <w:rtl/>
          <w:lang w:bidi="ar-JO"/>
        </w:rPr>
        <w:t>يميز اهم النظريات والسياسات المتعلقة بالتنمية السياحية المستدامة.</w:t>
      </w:r>
    </w:p>
    <w:p w14:paraId="304E5579" w14:textId="77777777" w:rsidR="00E75F04" w:rsidRPr="00E44D57" w:rsidRDefault="00E75F04" w:rsidP="00E75F04">
      <w:pPr>
        <w:numPr>
          <w:ilvl w:val="0"/>
          <w:numId w:val="8"/>
        </w:numPr>
        <w:bidi/>
        <w:spacing w:after="200" w:line="276" w:lineRule="auto"/>
        <w:contextualSpacing/>
        <w:jc w:val="both"/>
        <w:rPr>
          <w:rFonts w:ascii="Calibri" w:eastAsia="Calibri" w:hAnsi="Calibri" w:cs="Arial"/>
          <w:lang w:bidi="ar-JO"/>
        </w:rPr>
      </w:pPr>
      <w:r w:rsidRPr="00E44D57">
        <w:rPr>
          <w:rFonts w:ascii="Calibri" w:eastAsia="Calibri" w:hAnsi="Calibri" w:cs="Arial"/>
          <w:rtl/>
          <w:lang w:bidi="ar-JO"/>
        </w:rPr>
        <w:t>يحلل المرتكزات الاساسية للاستدامة السياحية.</w:t>
      </w:r>
    </w:p>
    <w:p w14:paraId="4831D3BB" w14:textId="77777777" w:rsidR="00E75F04" w:rsidRPr="00E44D57" w:rsidRDefault="00E75F04" w:rsidP="00E75F04">
      <w:pPr>
        <w:numPr>
          <w:ilvl w:val="0"/>
          <w:numId w:val="8"/>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bidi="ar-JO"/>
        </w:rPr>
        <w:t>يستخدم التحليل النقدي في مدى تطبيق معايير السياحة المستدامة في المواقع والخدمات السياحية المختلفة.</w:t>
      </w:r>
    </w:p>
    <w:p w14:paraId="3A947F6E" w14:textId="77777777" w:rsidR="00E75F04" w:rsidRPr="00E44D57" w:rsidRDefault="00E75F04" w:rsidP="00E75F04">
      <w:pPr>
        <w:bidi/>
        <w:spacing w:after="240" w:line="276" w:lineRule="auto"/>
        <w:jc w:val="both"/>
        <w:rPr>
          <w:rFonts w:ascii="Calibri" w:eastAsia="Calibri" w:hAnsi="Calibri" w:cs="Arial"/>
          <w:b/>
          <w:bCs/>
          <w:rtl/>
          <w:lang w:bidi="ar-JO"/>
        </w:rPr>
      </w:pPr>
      <w:r w:rsidRPr="00E44D57">
        <w:rPr>
          <w:rFonts w:ascii="Calibri" w:eastAsia="Calibri" w:hAnsi="Calibri" w:cs="Arial"/>
          <w:b/>
          <w:bCs/>
          <w:lang w:val="en-GB" w:bidi="ar-JO"/>
        </w:rPr>
        <w:t xml:space="preserve"> TOUR 632</w:t>
      </w:r>
      <w:r w:rsidRPr="00E44D57">
        <w:rPr>
          <w:rFonts w:ascii="Calibri" w:eastAsia="Calibri" w:hAnsi="Calibri" w:cs="Arial"/>
          <w:b/>
          <w:bCs/>
          <w:rtl/>
          <w:lang w:bidi="ar-JO"/>
        </w:rPr>
        <w:t>المنتجات والخدمات السياحية (3 ساعات معتمدة):</w:t>
      </w:r>
    </w:p>
    <w:p w14:paraId="6DE97846" w14:textId="77777777" w:rsidR="00E75F04" w:rsidRPr="00E44D57" w:rsidRDefault="00E75F04" w:rsidP="00E75F04">
      <w:pPr>
        <w:bidi/>
        <w:spacing w:after="200" w:line="276" w:lineRule="auto"/>
        <w:jc w:val="both"/>
        <w:rPr>
          <w:rFonts w:ascii="Calibri" w:eastAsia="Calibri" w:hAnsi="Calibri" w:cs="Arial"/>
          <w:rtl/>
          <w:lang w:bidi="ar-JO"/>
        </w:rPr>
      </w:pPr>
      <w:r w:rsidRPr="00E44D57">
        <w:rPr>
          <w:rFonts w:ascii="Calibri" w:eastAsia="Calibri" w:hAnsi="Calibri" w:cs="Arial"/>
          <w:rtl/>
          <w:lang w:bidi="ar-JO"/>
        </w:rPr>
        <w:t>يهدف هذا المساق الى تزويد الطلبة بعناصر المنتج السياحي وخصائصه وكيفيه تحويل المصدر السياحي الى منتج واستغلاله. ويتضمن المساق أهم المنتجات السياحية والخصائص التي تميز كل منتج عن غيره من المنتجات السياحية الاخرى. والتعرف على الخدمات الاساسية لتطوير المنتج السياحي مثل خدمات النقل والايواء والدلاله السياحية والامن السياحي. ويتوقع من الطالب بعد اتمام هذا المساق ان:</w:t>
      </w:r>
    </w:p>
    <w:p w14:paraId="30B8030D" w14:textId="77777777" w:rsidR="00E75F04" w:rsidRPr="00E44D57" w:rsidRDefault="00E75F04" w:rsidP="00E75F04">
      <w:pPr>
        <w:numPr>
          <w:ilvl w:val="0"/>
          <w:numId w:val="20"/>
        </w:numPr>
        <w:bidi/>
        <w:spacing w:after="0" w:line="240" w:lineRule="auto"/>
        <w:jc w:val="both"/>
        <w:rPr>
          <w:rFonts w:ascii="Calibri" w:eastAsia="Calibri" w:hAnsi="Calibri" w:cs="Arial"/>
          <w:lang w:bidi="ar-JO"/>
        </w:rPr>
      </w:pPr>
      <w:r w:rsidRPr="00E44D57">
        <w:rPr>
          <w:rFonts w:ascii="Calibri" w:eastAsia="Calibri" w:hAnsi="Calibri" w:cs="Arial"/>
          <w:rtl/>
          <w:lang w:bidi="ar-JO"/>
        </w:rPr>
        <w:t>يميز خصائص المنتجات السياحية المختلفة</w:t>
      </w:r>
    </w:p>
    <w:p w14:paraId="1E59D9AC" w14:textId="77777777" w:rsidR="00E75F04" w:rsidRPr="00E44D57" w:rsidRDefault="00E75F04" w:rsidP="00E75F04">
      <w:pPr>
        <w:numPr>
          <w:ilvl w:val="0"/>
          <w:numId w:val="20"/>
        </w:numPr>
        <w:bidi/>
        <w:spacing w:after="0" w:line="240" w:lineRule="auto"/>
        <w:jc w:val="both"/>
        <w:rPr>
          <w:rFonts w:ascii="Calibri" w:eastAsia="Calibri" w:hAnsi="Calibri" w:cs="Arial"/>
          <w:lang w:bidi="ar-JO"/>
        </w:rPr>
      </w:pPr>
      <w:r w:rsidRPr="00E44D57">
        <w:rPr>
          <w:rFonts w:ascii="Calibri" w:eastAsia="Calibri" w:hAnsi="Calibri" w:cs="Arial"/>
          <w:rtl/>
          <w:lang w:bidi="ar-JO"/>
        </w:rPr>
        <w:t>يخطط  ويطورالمنتجات والخدمات السياحية في المقاصد السياحية المختلفة.</w:t>
      </w:r>
    </w:p>
    <w:p w14:paraId="78006E0D" w14:textId="77777777" w:rsidR="00E75F04" w:rsidRPr="00E44D57" w:rsidRDefault="00E75F04" w:rsidP="00E75F04">
      <w:pPr>
        <w:numPr>
          <w:ilvl w:val="0"/>
          <w:numId w:val="20"/>
        </w:numPr>
        <w:bidi/>
        <w:spacing w:after="0" w:line="240" w:lineRule="auto"/>
        <w:jc w:val="both"/>
        <w:rPr>
          <w:rFonts w:ascii="Calibri" w:eastAsia="Calibri" w:hAnsi="Calibri" w:cs="Arial"/>
          <w:rtl/>
          <w:lang w:val="sv-SE" w:bidi="ar-JO"/>
        </w:rPr>
      </w:pPr>
      <w:r w:rsidRPr="00E44D57">
        <w:rPr>
          <w:rFonts w:ascii="Calibri" w:eastAsia="Calibri" w:hAnsi="Calibri" w:cs="Arial"/>
          <w:rtl/>
          <w:lang w:bidi="ar-JO"/>
        </w:rPr>
        <w:t>يقيم المنتجات والخدمات السياحية المستخدمة في تطوير المقاصد السياحية.</w:t>
      </w:r>
      <w:r w:rsidRPr="00E44D57">
        <w:rPr>
          <w:rFonts w:ascii="Calibri" w:eastAsia="Calibri" w:hAnsi="Calibri" w:cs="Arial"/>
          <w:rtl/>
          <w:lang w:val="sv-SE" w:bidi="ar-JO"/>
        </w:rPr>
        <w:t xml:space="preserve"> </w:t>
      </w:r>
    </w:p>
    <w:p w14:paraId="438AEF5E" w14:textId="77777777" w:rsidR="00E75F04" w:rsidRPr="00E44D57" w:rsidRDefault="00E75F04" w:rsidP="00E75F04">
      <w:pPr>
        <w:bidi/>
        <w:spacing w:after="200" w:line="276" w:lineRule="auto"/>
        <w:jc w:val="both"/>
        <w:rPr>
          <w:rFonts w:ascii="Calibri" w:eastAsia="Calibri" w:hAnsi="Calibri" w:cs="Arial"/>
          <w:rtl/>
          <w:lang w:val="sv-SE" w:bidi="ar-JO"/>
        </w:rPr>
      </w:pPr>
    </w:p>
    <w:p w14:paraId="440DD2B9" w14:textId="77777777" w:rsidR="00E75F04" w:rsidRPr="00E44D57" w:rsidRDefault="00E75F04" w:rsidP="00E75F04">
      <w:pPr>
        <w:bidi/>
        <w:spacing w:after="120" w:line="276" w:lineRule="auto"/>
        <w:jc w:val="both"/>
        <w:rPr>
          <w:rFonts w:ascii="Calibri" w:eastAsia="Calibri" w:hAnsi="Calibri" w:cs="Arial"/>
          <w:b/>
          <w:bCs/>
          <w:rtl/>
          <w:lang w:val="sv-SE" w:bidi="ar-JO"/>
        </w:rPr>
      </w:pPr>
      <w:r w:rsidRPr="00E44D57">
        <w:rPr>
          <w:rFonts w:ascii="Calibri" w:eastAsia="Calibri" w:hAnsi="Calibri" w:cs="Arial"/>
          <w:rtl/>
          <w:lang w:bidi="ar-JO"/>
        </w:rPr>
        <w:t xml:space="preserve">   </w:t>
      </w:r>
      <w:r w:rsidRPr="00E44D57">
        <w:rPr>
          <w:rFonts w:ascii="Calibri" w:eastAsia="Calibri" w:hAnsi="Calibri" w:cs="Arial"/>
          <w:b/>
          <w:bCs/>
          <w:lang w:val="en-GB" w:bidi="ar-JO"/>
        </w:rPr>
        <w:t xml:space="preserve"> TOUR 633</w:t>
      </w:r>
      <w:r w:rsidRPr="00E44D57">
        <w:rPr>
          <w:rFonts w:ascii="Calibri" w:eastAsia="Calibri" w:hAnsi="Calibri" w:cs="Arial"/>
          <w:b/>
          <w:bCs/>
          <w:rtl/>
          <w:lang w:bidi="ar-JO"/>
        </w:rPr>
        <w:t>السياحة والمجتمع المحلي (3 ساعات معتمده):</w:t>
      </w:r>
    </w:p>
    <w:p w14:paraId="6159DA6C" w14:textId="77777777" w:rsidR="00E75F04" w:rsidRPr="00E44D57" w:rsidRDefault="00E75F04" w:rsidP="00E75F04">
      <w:pPr>
        <w:bidi/>
        <w:spacing w:after="200" w:line="276" w:lineRule="auto"/>
        <w:ind w:left="-2"/>
        <w:jc w:val="both"/>
        <w:rPr>
          <w:rFonts w:ascii="Calibri" w:eastAsia="Calibri" w:hAnsi="Calibri" w:cs="Arial"/>
          <w:rtl/>
          <w:lang w:bidi="ar-JO"/>
        </w:rPr>
      </w:pPr>
      <w:r w:rsidRPr="00E44D57">
        <w:rPr>
          <w:rFonts w:ascii="Calibri" w:eastAsia="Calibri" w:hAnsi="Calibri" w:cs="Arial"/>
          <w:rtl/>
          <w:lang w:bidi="ar-JO"/>
        </w:rPr>
        <w:t xml:space="preserve"> يهدف هذا المساق الى التعريف بدور المجتمع المحلي في السياحة وتاثير وتاثر  كل منهما بالاخر. ويتضمن المساق عدة موضوعات اهمها : نظريات اشراك المجتمعات المحلية في عملية تطوير وادارة المشاريع السياحية و اليات تحديد الفاعلين من  المجتمع المحلي و تحديد قدراته و اليات اشراكهم في التطوير السياحي  بناء على تقييم حالات دراسية محلية و عالمية ويتضمن كذلك نماذج و خطط اشراك المجتمع المحلي في التخطيط و التنمية السياحية والتفاعل معها، كما يقدم هذا المساق، ويتوقع من الطالب بعد اتمام هذا المساق ان: </w:t>
      </w:r>
    </w:p>
    <w:p w14:paraId="4F1D4B8F" w14:textId="77777777" w:rsidR="00E75F04" w:rsidRPr="00E44D57" w:rsidRDefault="00E75F04" w:rsidP="00E75F04">
      <w:pPr>
        <w:numPr>
          <w:ilvl w:val="0"/>
          <w:numId w:val="17"/>
        </w:numPr>
        <w:bidi/>
        <w:spacing w:after="0" w:line="240" w:lineRule="auto"/>
        <w:jc w:val="both"/>
        <w:rPr>
          <w:rFonts w:ascii="Calibri" w:eastAsia="Calibri" w:hAnsi="Calibri" w:cs="Arial"/>
          <w:rtl/>
          <w:lang w:bidi="ar-JO"/>
        </w:rPr>
      </w:pPr>
      <w:r w:rsidRPr="00E44D57">
        <w:rPr>
          <w:rFonts w:ascii="Calibri" w:eastAsia="Calibri" w:hAnsi="Calibri" w:cs="Arial"/>
          <w:rtl/>
          <w:lang w:bidi="ar-JO"/>
        </w:rPr>
        <w:t>يحدد الاستراتيجيات و السياسات  المناسبة لادماج المجتمع المحلي في العملية السياحية.</w:t>
      </w:r>
    </w:p>
    <w:p w14:paraId="31E87D20" w14:textId="77777777" w:rsidR="00E75F04" w:rsidRPr="00E44D57" w:rsidRDefault="00E75F04" w:rsidP="00E75F04">
      <w:pPr>
        <w:numPr>
          <w:ilvl w:val="0"/>
          <w:numId w:val="17"/>
        </w:numPr>
        <w:bidi/>
        <w:spacing w:after="0" w:line="240" w:lineRule="auto"/>
        <w:jc w:val="both"/>
        <w:rPr>
          <w:rFonts w:ascii="Calibri" w:eastAsia="Calibri" w:hAnsi="Calibri" w:cs="Arial"/>
          <w:lang w:bidi="ar-JO"/>
        </w:rPr>
      </w:pPr>
      <w:r w:rsidRPr="00E44D57">
        <w:rPr>
          <w:rFonts w:ascii="Calibri" w:eastAsia="Calibri" w:hAnsi="Calibri" w:cs="Arial"/>
          <w:rtl/>
          <w:lang w:bidi="ar-JO"/>
        </w:rPr>
        <w:t xml:space="preserve">يقيم قدرات  المجتمع المحلي والا مكانيات السياحية المتاحة في بيئتة. </w:t>
      </w:r>
    </w:p>
    <w:p w14:paraId="3F14F5BD" w14:textId="77777777" w:rsidR="00E75F04" w:rsidRPr="00E44D57" w:rsidRDefault="00E75F04" w:rsidP="00E75F04">
      <w:pPr>
        <w:numPr>
          <w:ilvl w:val="0"/>
          <w:numId w:val="17"/>
        </w:numPr>
        <w:bidi/>
        <w:spacing w:after="240" w:line="240" w:lineRule="auto"/>
        <w:jc w:val="both"/>
        <w:rPr>
          <w:rFonts w:ascii="Calibri" w:eastAsia="Calibri" w:hAnsi="Calibri" w:cs="Arial"/>
          <w:b/>
          <w:bCs/>
          <w:lang w:val="en-GB" w:bidi="ar-JO"/>
        </w:rPr>
      </w:pPr>
      <w:r w:rsidRPr="00E44D57">
        <w:rPr>
          <w:rFonts w:ascii="Calibri" w:eastAsia="Calibri" w:hAnsi="Calibri" w:cs="Arial"/>
          <w:rtl/>
          <w:lang w:bidi="ar-JO"/>
        </w:rPr>
        <w:t xml:space="preserve">يحلل مدى واثر مشاركة المجتمعات المحلية في التنمية السياحية. </w:t>
      </w:r>
    </w:p>
    <w:p w14:paraId="22242795" w14:textId="77777777" w:rsidR="00E75F04" w:rsidRPr="00E44D57" w:rsidRDefault="00E75F04" w:rsidP="00E75F04">
      <w:pPr>
        <w:bidi/>
        <w:spacing w:after="200" w:line="276" w:lineRule="auto"/>
        <w:ind w:left="422"/>
        <w:contextualSpacing/>
        <w:jc w:val="both"/>
        <w:rPr>
          <w:rFonts w:ascii="Calibri" w:eastAsia="Calibri" w:hAnsi="Calibri" w:cs="Arial"/>
          <w:b/>
          <w:bCs/>
          <w:rtl/>
          <w:lang w:val="en-GB" w:bidi="ar-JO"/>
        </w:rPr>
      </w:pPr>
      <w:r w:rsidRPr="00E44D57">
        <w:rPr>
          <w:rFonts w:ascii="Calibri" w:eastAsia="Calibri" w:hAnsi="Calibri" w:cs="Arial"/>
          <w:b/>
          <w:bCs/>
          <w:lang w:val="en-GB" w:bidi="ar-JO"/>
        </w:rPr>
        <w:t>TOUR 634</w:t>
      </w:r>
      <w:r w:rsidRPr="00E44D57">
        <w:rPr>
          <w:rFonts w:ascii="Calibri" w:eastAsia="Calibri" w:hAnsi="Calibri" w:cs="Arial"/>
          <w:b/>
          <w:bCs/>
          <w:rtl/>
          <w:lang w:val="en-GB" w:bidi="ar-JO"/>
        </w:rPr>
        <w:t xml:space="preserve"> تشريعات وأخلاقيات سياحية (3 ساعات معتمدة):</w:t>
      </w:r>
    </w:p>
    <w:p w14:paraId="600F4363" w14:textId="77777777" w:rsidR="00E75F04" w:rsidRPr="00E44D57" w:rsidRDefault="00E75F04" w:rsidP="00E75F04">
      <w:pPr>
        <w:bidi/>
        <w:spacing w:after="200" w:line="276" w:lineRule="auto"/>
        <w:ind w:left="-2"/>
        <w:jc w:val="both"/>
        <w:rPr>
          <w:rFonts w:ascii="Calibri" w:eastAsia="Calibri" w:hAnsi="Calibri" w:cs="Arial"/>
          <w:rtl/>
          <w:lang w:bidi="ar-JO"/>
        </w:rPr>
      </w:pPr>
      <w:r w:rsidRPr="00E44D57">
        <w:rPr>
          <w:rFonts w:ascii="Calibri" w:eastAsia="Calibri" w:hAnsi="Calibri" w:cs="Arial"/>
          <w:rtl/>
          <w:lang w:val="en-GB" w:bidi="ar-JO"/>
        </w:rPr>
        <w:t xml:space="preserve">يهدف هذا المساق الى تزويد الطلبة  باهم تشريعات واخلاقيات السياحة وتطبيقاتها في العمل والتنمية السياحية. ويتضمن هذا المساق عدة مواضيع تشمل:  حرية التنقل، الحدود والامن، حقوق الانسان، السياحة وذوي الاحتياجات الخاصة، السياحة والسكان المحليين، العمالة في قطاع السياحة. وكما يركز المساق على إدراج المبادئ العشرة للمدونة العالمية لاخلاقيات السياحة في العمل والممارسات السياحية.  </w:t>
      </w:r>
      <w:r w:rsidRPr="00E44D57">
        <w:rPr>
          <w:rFonts w:ascii="Calibri" w:eastAsia="Calibri" w:hAnsi="Calibri" w:cs="Arial"/>
          <w:rtl/>
          <w:lang w:bidi="ar-JO"/>
        </w:rPr>
        <w:t>ويتوقع من الطالب بعد دراسة هذا المساق أن:</w:t>
      </w:r>
    </w:p>
    <w:p w14:paraId="44991903" w14:textId="77777777" w:rsidR="00E75F04" w:rsidRPr="00E44D57" w:rsidRDefault="00E75F04" w:rsidP="00E75F04">
      <w:pPr>
        <w:numPr>
          <w:ilvl w:val="0"/>
          <w:numId w:val="9"/>
        </w:numPr>
        <w:bidi/>
        <w:spacing w:after="0" w:line="276" w:lineRule="auto"/>
        <w:jc w:val="both"/>
        <w:rPr>
          <w:rFonts w:ascii="Calibri" w:eastAsia="Calibri" w:hAnsi="Calibri" w:cs="Arial"/>
          <w:lang w:val="en-GB" w:bidi="ar-JO"/>
        </w:rPr>
      </w:pPr>
      <w:r w:rsidRPr="00E44D57">
        <w:rPr>
          <w:rFonts w:ascii="Calibri" w:eastAsia="Calibri" w:hAnsi="Calibri" w:cs="Arial"/>
          <w:rtl/>
          <w:lang w:val="en-GB" w:bidi="ar-JO"/>
        </w:rPr>
        <w:t>يطبق قواعد واخلاقيات السياحة في البيئة العملية.</w:t>
      </w:r>
    </w:p>
    <w:p w14:paraId="40615F15" w14:textId="77777777" w:rsidR="00E75F04" w:rsidRPr="00E44D57" w:rsidRDefault="00E75F04" w:rsidP="00E75F04">
      <w:pPr>
        <w:numPr>
          <w:ilvl w:val="0"/>
          <w:numId w:val="9"/>
        </w:numPr>
        <w:bidi/>
        <w:spacing w:after="0" w:line="276" w:lineRule="auto"/>
        <w:jc w:val="both"/>
        <w:rPr>
          <w:rFonts w:ascii="Calibri" w:eastAsia="Calibri" w:hAnsi="Calibri" w:cs="Arial"/>
          <w:lang w:val="en-GB" w:bidi="ar-JO"/>
        </w:rPr>
      </w:pPr>
      <w:r w:rsidRPr="00E44D57">
        <w:rPr>
          <w:rFonts w:ascii="Calibri" w:eastAsia="Calibri" w:hAnsi="Calibri" w:cs="Arial"/>
          <w:rtl/>
          <w:lang w:val="en-GB" w:bidi="ar-JO"/>
        </w:rPr>
        <w:t>يحلل أثر تطبيق مبادئ المدونة العالمية لاخلاقيات السياحة على التنمية السياحية.</w:t>
      </w:r>
    </w:p>
    <w:p w14:paraId="72897E0B" w14:textId="77777777" w:rsidR="00E75F04" w:rsidRPr="00E44D57" w:rsidRDefault="00E75F04" w:rsidP="00E75F04">
      <w:pPr>
        <w:numPr>
          <w:ilvl w:val="0"/>
          <w:numId w:val="9"/>
        </w:numPr>
        <w:bidi/>
        <w:spacing w:after="200" w:line="276" w:lineRule="auto"/>
        <w:jc w:val="both"/>
        <w:rPr>
          <w:rFonts w:ascii="Calibri" w:eastAsia="Calibri" w:hAnsi="Calibri" w:cs="Arial"/>
          <w:b/>
          <w:bCs/>
          <w:lang w:val="sv-SE" w:bidi="ar-JO"/>
        </w:rPr>
      </w:pPr>
      <w:r w:rsidRPr="00E44D57">
        <w:rPr>
          <w:rFonts w:ascii="Calibri" w:eastAsia="Calibri" w:hAnsi="Calibri" w:cs="Arial"/>
          <w:rtl/>
          <w:lang w:val="en-GB" w:bidi="ar-JO"/>
        </w:rPr>
        <w:t>يقيم مدى إلتزام أصحاب المصالح في الاعمال والمواقع السياحية لقواعد مدونة السلوك العالمي في قطاع السياحة.</w:t>
      </w:r>
    </w:p>
    <w:p w14:paraId="1FB56EE6" w14:textId="77777777" w:rsidR="00E75F04" w:rsidRPr="00E44D57" w:rsidRDefault="00E75F04" w:rsidP="00E75F04">
      <w:pPr>
        <w:bidi/>
        <w:spacing w:after="200" w:line="276" w:lineRule="auto"/>
        <w:ind w:left="360"/>
        <w:jc w:val="both"/>
        <w:rPr>
          <w:rFonts w:ascii="Calibri" w:eastAsia="Calibri" w:hAnsi="Calibri" w:cs="Arial"/>
          <w:b/>
          <w:bCs/>
          <w:rtl/>
          <w:lang w:val="sv-SE" w:bidi="ar-JO"/>
        </w:rPr>
      </w:pPr>
      <w:r w:rsidRPr="00E44D57">
        <w:rPr>
          <w:rFonts w:ascii="Calibri" w:eastAsia="Calibri" w:hAnsi="Calibri" w:cs="Arial"/>
          <w:b/>
          <w:bCs/>
          <w:lang w:val="en-GB" w:bidi="ar-JO"/>
        </w:rPr>
        <w:t xml:space="preserve"> TOUR 641</w:t>
      </w:r>
      <w:r w:rsidRPr="00E44D57">
        <w:rPr>
          <w:rFonts w:ascii="Calibri" w:eastAsia="Calibri" w:hAnsi="Calibri" w:cs="Arial"/>
          <w:b/>
          <w:bCs/>
          <w:rtl/>
          <w:lang w:val="sv-SE" w:bidi="ar-JO"/>
        </w:rPr>
        <w:t xml:space="preserve"> مشروع تخرج (3 ساعات معتمدة):</w:t>
      </w:r>
    </w:p>
    <w:p w14:paraId="0E6C2D9F" w14:textId="77777777" w:rsidR="00E75F04" w:rsidRPr="00E44D57" w:rsidRDefault="00E75F04" w:rsidP="00E75F04">
      <w:pPr>
        <w:bidi/>
        <w:spacing w:after="200" w:line="276" w:lineRule="auto"/>
        <w:ind w:right="142"/>
        <w:jc w:val="both"/>
        <w:rPr>
          <w:rFonts w:ascii="Calibri" w:eastAsia="Calibri" w:hAnsi="Calibri" w:cs="Arial"/>
          <w:rtl/>
          <w:lang w:bidi="ar-JO"/>
        </w:rPr>
      </w:pPr>
      <w:r w:rsidRPr="00E44D57">
        <w:rPr>
          <w:rFonts w:ascii="Calibri" w:eastAsia="Calibri" w:hAnsi="Calibri" w:cs="Arial"/>
          <w:rtl/>
        </w:rPr>
        <w:t>يهدف هذا المساق الى التحقق من قدرات الطالب المعرفية و البحثية و التحليلية, حيث  يقوم الطالب بهذا المساق باعداد مشروع التخرج حول موضوع يتعلق بالسياحة. يعتبر هذا المساق مراجعة وتطبيق للتراكم المعرفي و العملي والمهارات البحثية المختلفة  الذي اكتسبها الطالب خلال سنوات دراستة في مشروع تطبيقي في السياحة والسفر حيث تتوفر  امكانية اعداد مشروع بحثي او تصميم مشروع عملي تنفيذي او اجراء نشاط عملي يعكس مهارات الطالب ويتم إعداده  وتسليمه ومناقشته في القاعة الصفية تحت اشراف اكاديمي مختص. ويتوقع</w:t>
      </w:r>
      <w:r w:rsidRPr="00E44D57">
        <w:rPr>
          <w:rFonts w:ascii="Calibri" w:eastAsia="Calibri" w:hAnsi="Calibri" w:cs="Arial"/>
          <w:rtl/>
          <w:lang w:bidi="ar-JO"/>
        </w:rPr>
        <w:t xml:space="preserve"> من الطالب بعد دراسة هذا المساق</w:t>
      </w:r>
      <w:r w:rsidRPr="00E44D57">
        <w:rPr>
          <w:rFonts w:ascii="Calibri" w:eastAsia="Calibri" w:hAnsi="Calibri" w:cs="Arial"/>
          <w:lang w:bidi="ar-JO"/>
        </w:rPr>
        <w:t xml:space="preserve"> </w:t>
      </w:r>
      <w:r w:rsidRPr="00E44D57">
        <w:rPr>
          <w:rFonts w:ascii="Calibri" w:eastAsia="Calibri" w:hAnsi="Calibri" w:cs="Arial"/>
          <w:rtl/>
          <w:lang w:val="sv-SE" w:bidi="ar-JO"/>
        </w:rPr>
        <w:t>أن</w:t>
      </w:r>
      <w:r w:rsidRPr="00E44D57">
        <w:rPr>
          <w:rFonts w:ascii="Calibri" w:eastAsia="Calibri" w:hAnsi="Calibri" w:cs="Arial"/>
          <w:rtl/>
          <w:lang w:bidi="ar-JO"/>
        </w:rPr>
        <w:t>:</w:t>
      </w:r>
    </w:p>
    <w:p w14:paraId="671EEBD9" w14:textId="77777777" w:rsidR="00E75F04" w:rsidRPr="00E44D57" w:rsidRDefault="00E75F04" w:rsidP="00E75F04">
      <w:pPr>
        <w:numPr>
          <w:ilvl w:val="0"/>
          <w:numId w:val="18"/>
        </w:numPr>
        <w:bidi/>
        <w:spacing w:after="200" w:line="276" w:lineRule="auto"/>
        <w:ind w:right="142"/>
        <w:contextualSpacing/>
        <w:jc w:val="both"/>
        <w:rPr>
          <w:rFonts w:ascii="Calibri" w:eastAsia="Calibri" w:hAnsi="Calibri" w:cs="Arial"/>
          <w:rtl/>
          <w:lang w:bidi="ar-JO"/>
        </w:rPr>
      </w:pPr>
      <w:r w:rsidRPr="00E44D57">
        <w:rPr>
          <w:rFonts w:ascii="Calibri" w:eastAsia="Calibri" w:hAnsi="Calibri" w:cs="Arial"/>
          <w:rtl/>
          <w:lang w:bidi="ar-JO"/>
        </w:rPr>
        <w:t>يطبق المهارات المعرفية و البحثية و التطبيقية المكتسبة خلال الدراسة  في عمل مشروع التخرج.</w:t>
      </w:r>
    </w:p>
    <w:p w14:paraId="284AE1CA" w14:textId="77777777" w:rsidR="00E75F04" w:rsidRPr="00E44D57" w:rsidRDefault="00E75F04" w:rsidP="00E75F04">
      <w:pPr>
        <w:numPr>
          <w:ilvl w:val="0"/>
          <w:numId w:val="18"/>
        </w:numPr>
        <w:bidi/>
        <w:spacing w:after="200" w:line="276" w:lineRule="auto"/>
        <w:ind w:right="142"/>
        <w:contextualSpacing/>
        <w:jc w:val="both"/>
        <w:rPr>
          <w:rFonts w:ascii="Calibri" w:eastAsia="Calibri" w:hAnsi="Calibri" w:cs="Arial"/>
          <w:lang w:bidi="ar-JO"/>
        </w:rPr>
      </w:pPr>
      <w:r w:rsidRPr="00E44D57">
        <w:rPr>
          <w:rFonts w:ascii="Calibri" w:eastAsia="Calibri" w:hAnsi="Calibri" w:cs="Arial"/>
          <w:rtl/>
          <w:lang w:bidi="ar-JO"/>
        </w:rPr>
        <w:t>يستخدم التفكير و التحليل النقدي  في اعداد مشروع التخرج.</w:t>
      </w:r>
    </w:p>
    <w:p w14:paraId="5BC4C2D2" w14:textId="77777777" w:rsidR="00E75F04" w:rsidRPr="00E44D57" w:rsidRDefault="00E75F04" w:rsidP="00E75F04">
      <w:pPr>
        <w:numPr>
          <w:ilvl w:val="0"/>
          <w:numId w:val="18"/>
        </w:numPr>
        <w:bidi/>
        <w:spacing w:after="200" w:line="276" w:lineRule="auto"/>
        <w:ind w:right="142"/>
        <w:contextualSpacing/>
        <w:jc w:val="both"/>
        <w:rPr>
          <w:rFonts w:ascii="Calibri" w:eastAsia="Calibri" w:hAnsi="Calibri" w:cs="Arial"/>
          <w:lang w:bidi="ar-JO"/>
        </w:rPr>
      </w:pPr>
      <w:r w:rsidRPr="00E44D57">
        <w:rPr>
          <w:rFonts w:ascii="Calibri" w:eastAsia="Calibri" w:hAnsi="Calibri" w:cs="Arial"/>
          <w:rtl/>
          <w:lang w:bidi="ar-JO"/>
        </w:rPr>
        <w:t xml:space="preserve"> يتبنى المنهجية الملائمة اثناء مرحلة التحليل </w:t>
      </w:r>
    </w:p>
    <w:p w14:paraId="2672D439" w14:textId="77777777" w:rsidR="00E75F04" w:rsidRPr="00E44D57" w:rsidRDefault="00E75F04" w:rsidP="00E75F04">
      <w:pPr>
        <w:numPr>
          <w:ilvl w:val="0"/>
          <w:numId w:val="18"/>
        </w:numPr>
        <w:bidi/>
        <w:spacing w:after="200" w:line="276" w:lineRule="auto"/>
        <w:ind w:right="142"/>
        <w:contextualSpacing/>
        <w:jc w:val="both"/>
        <w:rPr>
          <w:rFonts w:ascii="Calibri" w:eastAsia="Calibri" w:hAnsi="Calibri" w:cs="Arial"/>
          <w:rtl/>
          <w:lang w:bidi="ar-JO"/>
        </w:rPr>
      </w:pPr>
      <w:r w:rsidRPr="00E44D57">
        <w:rPr>
          <w:rFonts w:ascii="Calibri" w:eastAsia="Calibri" w:hAnsi="Calibri" w:cs="Arial"/>
          <w:rtl/>
          <w:lang w:bidi="ar-JO"/>
        </w:rPr>
        <w:t xml:space="preserve">يقدم نتائج المشروع  بفعالية </w:t>
      </w:r>
    </w:p>
    <w:p w14:paraId="1E4451B2" w14:textId="77777777" w:rsidR="00E75F04" w:rsidRPr="00E44D57" w:rsidRDefault="00E75F04" w:rsidP="00E75F04">
      <w:pPr>
        <w:bidi/>
        <w:spacing w:after="200" w:line="276" w:lineRule="auto"/>
        <w:jc w:val="both"/>
        <w:rPr>
          <w:rFonts w:ascii="Calibri" w:eastAsia="Calibri" w:hAnsi="Calibri" w:cs="Arial"/>
          <w:b/>
          <w:bCs/>
          <w:lang w:bidi="ar-JO"/>
        </w:rPr>
      </w:pPr>
      <w:r w:rsidRPr="00E44D57">
        <w:rPr>
          <w:rFonts w:ascii="Calibri" w:eastAsia="Calibri" w:hAnsi="Calibri" w:cs="Arial"/>
          <w:b/>
          <w:bCs/>
          <w:lang w:bidi="ar-JO"/>
        </w:rPr>
        <w:t>TOUR 651</w:t>
      </w:r>
      <w:r w:rsidRPr="00E44D57">
        <w:rPr>
          <w:rFonts w:ascii="Calibri" w:eastAsia="Calibri" w:hAnsi="Calibri" w:cs="Arial"/>
          <w:b/>
          <w:bCs/>
          <w:rtl/>
          <w:lang w:bidi="ar-JO"/>
        </w:rPr>
        <w:t xml:space="preserve"> الإمتحان الشامل (صفر ساعة معتمده):</w:t>
      </w:r>
    </w:p>
    <w:p w14:paraId="1A3054D2" w14:textId="3DFEDBFA" w:rsidR="00982BBD" w:rsidRPr="00982BBD" w:rsidRDefault="00E75F04" w:rsidP="00E75F04">
      <w:pPr>
        <w:jc w:val="right"/>
        <w:rPr>
          <w:b/>
          <w:bCs/>
          <w:sz w:val="24"/>
          <w:szCs w:val="24"/>
          <w:lang w:bidi="ar-JO"/>
        </w:rPr>
      </w:pPr>
      <w:r w:rsidRPr="00E44D57">
        <w:rPr>
          <w:rFonts w:ascii="Calibri" w:eastAsia="Calibri" w:hAnsi="Calibri" w:cs="Arial"/>
          <w:rtl/>
          <w:lang w:bidi="ar-JO"/>
        </w:rPr>
        <w:t>بعد النجاح بجميع المساقات الاجبارية والاختيارية، يخضع الطالب الى إمتحان شامل والنجاح به حتى يتخرج، ضمن المحاور والمجالات المعرفية التالية: البيئة المحلية، ادارة المقاصد السياحية وتسويقها، الخدمات والتسهيلات السياحية، والاستدامة السياحية.</w:t>
      </w:r>
      <w:bookmarkStart w:id="1" w:name="_GoBack"/>
      <w:bookmarkEnd w:id="1"/>
    </w:p>
    <w:sectPr w:rsidR="00982BBD" w:rsidRPr="00982BBD" w:rsidSect="00B7460E">
      <w:headerReference w:type="even" r:id="rId8"/>
      <w:headerReference w:type="default" r:id="rId9"/>
      <w:footerReference w:type="default" r:id="rId10"/>
      <w:headerReference w:type="firs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929B" w14:textId="77777777" w:rsidR="006B1C81" w:rsidRDefault="006B1C81" w:rsidP="00B61275">
      <w:pPr>
        <w:spacing w:after="0" w:line="240" w:lineRule="auto"/>
      </w:pPr>
      <w:r>
        <w:separator/>
      </w:r>
    </w:p>
  </w:endnote>
  <w:endnote w:type="continuationSeparator" w:id="0">
    <w:p w14:paraId="73465920" w14:textId="77777777" w:rsidR="006B1C81" w:rsidRDefault="006B1C81" w:rsidP="00B6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94600"/>
      <w:docPartObj>
        <w:docPartGallery w:val="Page Numbers (Bottom of Page)"/>
        <w:docPartUnique/>
      </w:docPartObj>
    </w:sdtPr>
    <w:sdtEndPr/>
    <w:sdtContent>
      <w:sdt>
        <w:sdtPr>
          <w:id w:val="-1705238520"/>
          <w:docPartObj>
            <w:docPartGallery w:val="Page Numbers (Top of Page)"/>
            <w:docPartUnique/>
          </w:docPartObj>
        </w:sdtPr>
        <w:sdtEndPr/>
        <w:sdtContent>
          <w:p w14:paraId="1BE3CCF6" w14:textId="5036F3DB" w:rsidR="00741021" w:rsidRDefault="00741021" w:rsidP="00741021">
            <w:pPr>
              <w:pStyle w:val="Footer"/>
              <w:shd w:val="clear" w:color="auto" w:fill="E7E6E6" w:themeFill="background2"/>
            </w:pPr>
            <w:r>
              <w:t xml:space="preserve">Page </w:t>
            </w:r>
            <w:r>
              <w:rPr>
                <w:b/>
                <w:bCs/>
                <w:sz w:val="24"/>
                <w:szCs w:val="24"/>
              </w:rPr>
              <w:fldChar w:fldCharType="begin"/>
            </w:r>
            <w:r>
              <w:rPr>
                <w:b/>
                <w:bCs/>
              </w:rPr>
              <w:instrText xml:space="preserve"> PAGE </w:instrText>
            </w:r>
            <w:r>
              <w:rPr>
                <w:b/>
                <w:bCs/>
                <w:sz w:val="24"/>
                <w:szCs w:val="24"/>
              </w:rPr>
              <w:fldChar w:fldCharType="separate"/>
            </w:r>
            <w:r w:rsidR="006B1C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1C81">
              <w:rPr>
                <w:b/>
                <w:bCs/>
                <w:noProof/>
              </w:rPr>
              <w:t>1</w:t>
            </w:r>
            <w:r>
              <w:rPr>
                <w:b/>
                <w:bCs/>
                <w:sz w:val="24"/>
                <w:szCs w:val="24"/>
              </w:rPr>
              <w:fldChar w:fldCharType="end"/>
            </w:r>
          </w:p>
        </w:sdtContent>
      </w:sdt>
    </w:sdtContent>
  </w:sdt>
  <w:p w14:paraId="48D6DD9B" w14:textId="4D2EEA6A" w:rsidR="0015550E" w:rsidRDefault="00155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70836" w14:textId="77777777" w:rsidR="006B1C81" w:rsidRDefault="006B1C81" w:rsidP="00B61275">
      <w:pPr>
        <w:spacing w:after="0" w:line="240" w:lineRule="auto"/>
      </w:pPr>
      <w:r>
        <w:separator/>
      </w:r>
    </w:p>
  </w:footnote>
  <w:footnote w:type="continuationSeparator" w:id="0">
    <w:p w14:paraId="457DF82C" w14:textId="77777777" w:rsidR="006B1C81" w:rsidRDefault="006B1C81" w:rsidP="00B6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F2D7" w14:textId="0424F757" w:rsidR="00E5003E" w:rsidRDefault="003A1DDD">
    <w:pPr>
      <w:pStyle w:val="Header"/>
    </w:pPr>
    <w:r>
      <w:rPr>
        <w:noProof/>
      </w:rPr>
      <w:drawing>
        <wp:anchor distT="0" distB="0" distL="114300" distR="114300" simplePos="0" relativeHeight="251657216" behindDoc="1" locked="0" layoutInCell="0" allowOverlap="1" wp14:anchorId="08709837" wp14:editId="1F57BE1C">
          <wp:simplePos x="0" y="0"/>
          <wp:positionH relativeFrom="margin">
            <wp:align>center</wp:align>
          </wp:positionH>
          <wp:positionV relativeFrom="margin">
            <wp:align>center</wp:align>
          </wp:positionV>
          <wp:extent cx="3837305" cy="4628515"/>
          <wp:effectExtent l="0" t="0" r="0" b="635"/>
          <wp:wrapNone/>
          <wp:docPr id="2" name="Picture 2" descr="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rmou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37305" cy="4628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011"/>
      <w:gridCol w:w="3422"/>
      <w:gridCol w:w="730"/>
      <w:gridCol w:w="2246"/>
    </w:tblGrid>
    <w:tr w:rsidR="0019118A" w14:paraId="5501F776" w14:textId="77777777" w:rsidTr="00752CEB">
      <w:trPr>
        <w:jc w:val="center"/>
      </w:trPr>
      <w:tc>
        <w:tcPr>
          <w:tcW w:w="1956" w:type="dxa"/>
        </w:tcPr>
        <w:p w14:paraId="40E0F6AB" w14:textId="77777777" w:rsidR="0019118A" w:rsidRDefault="0019118A"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8BFC520" wp14:editId="2C745236">
                <wp:extent cx="914400" cy="914400"/>
                <wp:effectExtent l="0" t="0" r="0" b="0"/>
                <wp:docPr id="5" name="Picture 5" descr="C:\Users\yucc\Google Drive\Quality Devision\AQ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cc\Google Drive\Quality Devision\AQI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163" w:type="dxa"/>
          <w:gridSpan w:val="3"/>
        </w:tcPr>
        <w:p w14:paraId="2D96F858" w14:textId="77777777" w:rsidR="00E43BAF" w:rsidRDefault="0019118A" w:rsidP="0019118A">
          <w:pPr>
            <w:pStyle w:val="Header"/>
            <w:jc w:val="center"/>
            <w:rPr>
              <w:b/>
              <w:bCs/>
              <w:color w:val="00B050"/>
              <w:sz w:val="28"/>
              <w:szCs w:val="28"/>
              <w:rtl/>
              <w:lang w:bidi="ar-JO"/>
            </w:rPr>
          </w:pPr>
          <w:r w:rsidRPr="00782F13">
            <w:rPr>
              <w:b/>
              <w:bCs/>
              <w:color w:val="00B050"/>
              <w:sz w:val="28"/>
              <w:szCs w:val="28"/>
              <w:rtl/>
              <w:lang w:bidi="ar-JO"/>
            </w:rPr>
            <w:t>جامعة اليرموك</w:t>
          </w:r>
        </w:p>
        <w:p w14:paraId="4DFBBC53" w14:textId="77777777" w:rsidR="00E43BAF" w:rsidRPr="00782F13" w:rsidRDefault="00E43BAF" w:rsidP="00E43BAF">
          <w:pPr>
            <w:pStyle w:val="Header"/>
            <w:tabs>
              <w:tab w:val="left" w:pos="396"/>
            </w:tabs>
            <w:jc w:val="center"/>
            <w:rPr>
              <w:b/>
              <w:bCs/>
              <w:color w:val="00B050"/>
              <w:sz w:val="28"/>
              <w:szCs w:val="28"/>
              <w:lang w:bidi="ar-JO"/>
            </w:rPr>
          </w:pPr>
          <w:r w:rsidRPr="00782F13">
            <w:rPr>
              <w:b/>
              <w:bCs/>
              <w:color w:val="00B050"/>
              <w:sz w:val="28"/>
              <w:szCs w:val="28"/>
              <w:lang w:bidi="ar-JO"/>
            </w:rPr>
            <w:t>Yarmouk University</w:t>
          </w:r>
        </w:p>
        <w:p w14:paraId="3E0D6DCA" w14:textId="1A9B7C42" w:rsidR="0019118A" w:rsidRPr="00782F13" w:rsidRDefault="00E43BAF" w:rsidP="0019118A">
          <w:pPr>
            <w:pStyle w:val="Header"/>
            <w:jc w:val="center"/>
          </w:pPr>
          <w:r>
            <w:rPr>
              <w:rFonts w:hint="cs"/>
              <w:b/>
              <w:bCs/>
              <w:color w:val="00B050"/>
              <w:sz w:val="28"/>
              <w:szCs w:val="28"/>
              <w:rtl/>
              <w:lang w:bidi="ar-JO"/>
            </w:rPr>
            <w:t>اسم الكلية</w:t>
          </w:r>
          <w:r w:rsidR="0019118A" w:rsidRPr="00782F13">
            <w:t xml:space="preserve"> </w:t>
          </w:r>
        </w:p>
        <w:p w14:paraId="55F58D86" w14:textId="7174F805" w:rsidR="0019118A" w:rsidRPr="00E43BAF" w:rsidRDefault="0019118A" w:rsidP="00E43BAF">
          <w:pPr>
            <w:pStyle w:val="Header"/>
            <w:jc w:val="center"/>
            <w:rPr>
              <w:b/>
              <w:bCs/>
              <w:color w:val="00B050"/>
              <w:sz w:val="28"/>
              <w:szCs w:val="28"/>
              <w:lang w:bidi="ar-JO"/>
            </w:rPr>
          </w:pPr>
          <w:r w:rsidRPr="00782F13">
            <w:rPr>
              <w:b/>
              <w:bCs/>
              <w:color w:val="00B050"/>
              <w:sz w:val="28"/>
              <w:szCs w:val="28"/>
              <w:lang w:bidi="ar-JO"/>
            </w:rPr>
            <w:t>Faculty</w:t>
          </w:r>
        </w:p>
      </w:tc>
      <w:tc>
        <w:tcPr>
          <w:tcW w:w="2246" w:type="dxa"/>
        </w:tcPr>
        <w:p w14:paraId="484332D5" w14:textId="77777777" w:rsidR="0019118A" w:rsidRDefault="0019118A"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0D99901" wp14:editId="72BAD103">
                <wp:extent cx="758407" cy="914400"/>
                <wp:effectExtent l="0" t="0" r="3810" b="0"/>
                <wp:docPr id="4" name="Picture 4"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407" cy="914400"/>
                        </a:xfrm>
                        <a:prstGeom prst="rect">
                          <a:avLst/>
                        </a:prstGeom>
                        <a:noFill/>
                        <a:ln>
                          <a:noFill/>
                        </a:ln>
                      </pic:spPr>
                    </pic:pic>
                  </a:graphicData>
                </a:graphic>
              </wp:inline>
            </w:drawing>
          </w:r>
        </w:p>
      </w:tc>
    </w:tr>
    <w:tr w:rsidR="0019118A" w:rsidRPr="003E38BC" w14:paraId="1525BD2C" w14:textId="77777777" w:rsidTr="0075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3A83C870" w14:textId="77777777" w:rsidR="0019118A" w:rsidRPr="00741021" w:rsidRDefault="0019118A" w:rsidP="0019118A">
          <w:pPr>
            <w:pStyle w:val="Header"/>
            <w:spacing w:before="20" w:after="20"/>
            <w:jc w:val="center"/>
            <w:rPr>
              <w:b/>
              <w:bCs/>
              <w:lang w:bidi="ar-JO"/>
            </w:rPr>
          </w:pPr>
          <w:r w:rsidRPr="00741021">
            <w:rPr>
              <w:rFonts w:hint="cs"/>
              <w:b/>
              <w:bCs/>
              <w:rtl/>
              <w:lang w:bidi="ar-JO"/>
            </w:rPr>
            <w:t>تاريخ اعتماد الوثيقة</w:t>
          </w:r>
        </w:p>
      </w:tc>
      <w:tc>
        <w:tcPr>
          <w:tcW w:w="3422" w:type="dxa"/>
          <w:vMerge w:val="restart"/>
          <w:vAlign w:val="center"/>
        </w:tcPr>
        <w:p w14:paraId="6CAD37DE" w14:textId="77777777" w:rsidR="0019118A" w:rsidRPr="00741021" w:rsidRDefault="0019118A" w:rsidP="0019118A">
          <w:pPr>
            <w:pStyle w:val="Header"/>
            <w:spacing w:before="20" w:after="20"/>
            <w:jc w:val="center"/>
            <w:rPr>
              <w:b/>
              <w:bCs/>
              <w:sz w:val="24"/>
              <w:szCs w:val="24"/>
              <w:lang w:bidi="ar-JO"/>
            </w:rPr>
          </w:pPr>
          <w:r w:rsidRPr="00741021">
            <w:rPr>
              <w:rFonts w:hint="cs"/>
              <w:b/>
              <w:bCs/>
              <w:sz w:val="24"/>
              <w:szCs w:val="24"/>
              <w:rtl/>
              <w:lang w:bidi="ar-JO"/>
            </w:rPr>
            <w:t>الخطة الدراسية</w:t>
          </w:r>
        </w:p>
      </w:tc>
      <w:tc>
        <w:tcPr>
          <w:tcW w:w="2976" w:type="dxa"/>
          <w:gridSpan w:val="2"/>
          <w:vAlign w:val="center"/>
        </w:tcPr>
        <w:p w14:paraId="4C452EEB" w14:textId="77777777" w:rsidR="0019118A" w:rsidRPr="00741021" w:rsidRDefault="0019118A" w:rsidP="0019118A">
          <w:pPr>
            <w:pStyle w:val="Header"/>
            <w:spacing w:before="20" w:after="20"/>
            <w:jc w:val="center"/>
            <w:rPr>
              <w:b/>
              <w:bCs/>
              <w:lang w:bidi="ar-JO"/>
            </w:rPr>
          </w:pPr>
          <w:r w:rsidRPr="00741021">
            <w:rPr>
              <w:rFonts w:hint="cs"/>
              <w:b/>
              <w:bCs/>
              <w:rtl/>
              <w:lang w:bidi="ar-JO"/>
            </w:rPr>
            <w:t>رمز الوثيقة</w:t>
          </w:r>
        </w:p>
      </w:tc>
    </w:tr>
    <w:tr w:rsidR="00A80082" w:rsidRPr="003E38BC" w14:paraId="30E1F057" w14:textId="77777777" w:rsidTr="0075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63D7059E" w14:textId="77777777" w:rsidR="00A80082" w:rsidRPr="003E38BC" w:rsidRDefault="00A80082" w:rsidP="00A80082">
          <w:pPr>
            <w:pStyle w:val="Header"/>
            <w:spacing w:before="20" w:after="20"/>
            <w:jc w:val="center"/>
            <w:rPr>
              <w:lang w:bidi="ar-JO"/>
            </w:rPr>
          </w:pPr>
        </w:p>
      </w:tc>
      <w:tc>
        <w:tcPr>
          <w:tcW w:w="3422" w:type="dxa"/>
          <w:vMerge/>
          <w:vAlign w:val="center"/>
        </w:tcPr>
        <w:p w14:paraId="4AFF66EC" w14:textId="77777777" w:rsidR="00A80082" w:rsidRPr="003E38BC" w:rsidRDefault="00A80082" w:rsidP="00A80082">
          <w:pPr>
            <w:pStyle w:val="Header"/>
            <w:spacing w:before="20" w:after="20"/>
            <w:jc w:val="center"/>
            <w:rPr>
              <w:lang w:bidi="ar-JO"/>
            </w:rPr>
          </w:pPr>
        </w:p>
      </w:tc>
      <w:tc>
        <w:tcPr>
          <w:tcW w:w="2976" w:type="dxa"/>
          <w:gridSpan w:val="2"/>
          <w:vAlign w:val="center"/>
        </w:tcPr>
        <w:p w14:paraId="431C547C" w14:textId="1741CE8D" w:rsidR="00A80082" w:rsidRPr="00A752B2" w:rsidRDefault="00A80082" w:rsidP="00A80082">
          <w:pPr>
            <w:pStyle w:val="Header"/>
            <w:spacing w:before="20" w:after="20"/>
            <w:jc w:val="center"/>
            <w:rPr>
              <w:lang w:bidi="ar-JO"/>
            </w:rPr>
          </w:pPr>
          <w:r w:rsidRPr="008F1F75">
            <w:rPr>
              <w:b/>
              <w:bCs/>
              <w:lang w:bidi="ar-JO"/>
            </w:rPr>
            <w:t>AP</w:t>
          </w:r>
          <w:r>
            <w:rPr>
              <w:lang w:bidi="ar-JO"/>
            </w:rPr>
            <w:t>02-P</w:t>
          </w:r>
          <w:r w:rsidR="005421C4">
            <w:rPr>
              <w:lang w:bidi="ar-JO"/>
            </w:rPr>
            <w:t>R</w:t>
          </w:r>
          <w:r>
            <w:rPr>
              <w:lang w:bidi="ar-JO"/>
            </w:rPr>
            <w:t>0</w:t>
          </w:r>
          <w:r w:rsidR="005421C4">
            <w:rPr>
              <w:lang w:bidi="ar-JO"/>
            </w:rPr>
            <w:t>4</w:t>
          </w:r>
        </w:p>
      </w:tc>
    </w:tr>
  </w:tbl>
  <w:p w14:paraId="29818603" w14:textId="3D0EE4D2" w:rsidR="0019118A" w:rsidRDefault="0019118A" w:rsidP="0019118A">
    <w:pPr>
      <w:pStyle w:val="Header"/>
      <w:rPr>
        <w:lang w:bidi="ar-J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B0CD" w14:textId="72D4A718" w:rsidR="00E5003E" w:rsidRDefault="006B1C81">
    <w:pPr>
      <w:pStyle w:val="Header"/>
    </w:pPr>
    <w:r>
      <w:rPr>
        <w:noProof/>
      </w:rPr>
      <w:pict w14:anchorId="631B4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02.15pt;height:364.45pt;z-index:-251658240;mso-position-horizontal:center;mso-position-horizontal-relative:margin;mso-position-vertical:center;mso-position-vertical-relative:margin" o:allowincell="f">
          <v:imagedata r:id="rId1" o:title="yarmou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53E"/>
    <w:multiLevelType w:val="hybridMultilevel"/>
    <w:tmpl w:val="AECE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51D4A"/>
    <w:multiLevelType w:val="hybridMultilevel"/>
    <w:tmpl w:val="59FA1E16"/>
    <w:lvl w:ilvl="0" w:tplc="961655A2">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E1DB0"/>
    <w:multiLevelType w:val="hybridMultilevel"/>
    <w:tmpl w:val="BA8AF73A"/>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957C0"/>
    <w:multiLevelType w:val="hybridMultilevel"/>
    <w:tmpl w:val="6682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1487C"/>
    <w:multiLevelType w:val="hybridMultilevel"/>
    <w:tmpl w:val="260E6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E591D"/>
    <w:multiLevelType w:val="hybridMultilevel"/>
    <w:tmpl w:val="AD788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378A4"/>
    <w:multiLevelType w:val="hybridMultilevel"/>
    <w:tmpl w:val="6EFC4086"/>
    <w:lvl w:ilvl="0" w:tplc="497EE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F3FE6"/>
    <w:multiLevelType w:val="hybridMultilevel"/>
    <w:tmpl w:val="BFA84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97013"/>
    <w:multiLevelType w:val="hybridMultilevel"/>
    <w:tmpl w:val="C10C7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D6603"/>
    <w:multiLevelType w:val="hybridMultilevel"/>
    <w:tmpl w:val="882453B0"/>
    <w:lvl w:ilvl="0" w:tplc="04A69B4E">
      <w:start w:val="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16120"/>
    <w:multiLevelType w:val="hybridMultilevel"/>
    <w:tmpl w:val="AECE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E7DBA"/>
    <w:multiLevelType w:val="hybridMultilevel"/>
    <w:tmpl w:val="0BDEBE24"/>
    <w:lvl w:ilvl="0" w:tplc="0C9872E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102C6"/>
    <w:multiLevelType w:val="hybridMultilevel"/>
    <w:tmpl w:val="0694C1F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2053E"/>
    <w:multiLevelType w:val="hybridMultilevel"/>
    <w:tmpl w:val="AD788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9C6DCC"/>
    <w:multiLevelType w:val="hybridMultilevel"/>
    <w:tmpl w:val="3DAEBA22"/>
    <w:lvl w:ilvl="0" w:tplc="4596FC1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55C08"/>
    <w:multiLevelType w:val="hybridMultilevel"/>
    <w:tmpl w:val="F20083C6"/>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6" w15:restartNumberingAfterBreak="0">
    <w:nsid w:val="5B7272EA"/>
    <w:multiLevelType w:val="hybridMultilevel"/>
    <w:tmpl w:val="AD788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A66FE1"/>
    <w:multiLevelType w:val="hybridMultilevel"/>
    <w:tmpl w:val="BC963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56821"/>
    <w:multiLevelType w:val="hybridMultilevel"/>
    <w:tmpl w:val="828E2534"/>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9" w15:restartNumberingAfterBreak="0">
    <w:nsid w:val="780D5086"/>
    <w:multiLevelType w:val="hybridMultilevel"/>
    <w:tmpl w:val="C10EF018"/>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11"/>
  </w:num>
  <w:num w:numId="4">
    <w:abstractNumId w:val="8"/>
  </w:num>
  <w:num w:numId="5">
    <w:abstractNumId w:val="4"/>
  </w:num>
  <w:num w:numId="6">
    <w:abstractNumId w:val="12"/>
  </w:num>
  <w:num w:numId="7">
    <w:abstractNumId w:val="7"/>
  </w:num>
  <w:num w:numId="8">
    <w:abstractNumId w:val="15"/>
  </w:num>
  <w:num w:numId="9">
    <w:abstractNumId w:val="10"/>
  </w:num>
  <w:num w:numId="10">
    <w:abstractNumId w:val="17"/>
  </w:num>
  <w:num w:numId="11">
    <w:abstractNumId w:val="1"/>
  </w:num>
  <w:num w:numId="12">
    <w:abstractNumId w:val="13"/>
  </w:num>
  <w:num w:numId="13">
    <w:abstractNumId w:val="16"/>
  </w:num>
  <w:num w:numId="14">
    <w:abstractNumId w:val="5"/>
  </w:num>
  <w:num w:numId="15">
    <w:abstractNumId w:val="0"/>
  </w:num>
  <w:num w:numId="16">
    <w:abstractNumId w:val="2"/>
  </w:num>
  <w:num w:numId="17">
    <w:abstractNumId w:val="18"/>
  </w:num>
  <w:num w:numId="18">
    <w:abstractNumId w:val="19"/>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NjKzMDY2szAwMTZU0lEKTi0uzszPAykwNKsFAE1P3yUtAAAA"/>
  </w:docVars>
  <w:rsids>
    <w:rsidRoot w:val="005C7D04"/>
    <w:rsid w:val="00047E73"/>
    <w:rsid w:val="0007220D"/>
    <w:rsid w:val="000A5FEF"/>
    <w:rsid w:val="000D2482"/>
    <w:rsid w:val="00113755"/>
    <w:rsid w:val="001137EA"/>
    <w:rsid w:val="001274BC"/>
    <w:rsid w:val="0014328C"/>
    <w:rsid w:val="00153DA4"/>
    <w:rsid w:val="0015550E"/>
    <w:rsid w:val="0018236C"/>
    <w:rsid w:val="0019118A"/>
    <w:rsid w:val="0019286F"/>
    <w:rsid w:val="001C7F16"/>
    <w:rsid w:val="001F2567"/>
    <w:rsid w:val="001F7CCB"/>
    <w:rsid w:val="00214A6D"/>
    <w:rsid w:val="00215890"/>
    <w:rsid w:val="00224143"/>
    <w:rsid w:val="002309CF"/>
    <w:rsid w:val="00233C44"/>
    <w:rsid w:val="002B5C4C"/>
    <w:rsid w:val="002D718A"/>
    <w:rsid w:val="003351A5"/>
    <w:rsid w:val="003430C1"/>
    <w:rsid w:val="003602BB"/>
    <w:rsid w:val="00383608"/>
    <w:rsid w:val="003A0316"/>
    <w:rsid w:val="003A1DDD"/>
    <w:rsid w:val="003A7E1B"/>
    <w:rsid w:val="003E38BC"/>
    <w:rsid w:val="0042445B"/>
    <w:rsid w:val="004259E1"/>
    <w:rsid w:val="00450ACD"/>
    <w:rsid w:val="0045436C"/>
    <w:rsid w:val="00495C94"/>
    <w:rsid w:val="00497CB9"/>
    <w:rsid w:val="004D2CEF"/>
    <w:rsid w:val="004D4AAF"/>
    <w:rsid w:val="004F1E04"/>
    <w:rsid w:val="00522075"/>
    <w:rsid w:val="00527E70"/>
    <w:rsid w:val="005421C4"/>
    <w:rsid w:val="005773F1"/>
    <w:rsid w:val="005C2027"/>
    <w:rsid w:val="005C7D04"/>
    <w:rsid w:val="006011E6"/>
    <w:rsid w:val="00605711"/>
    <w:rsid w:val="006753E9"/>
    <w:rsid w:val="00691A37"/>
    <w:rsid w:val="006B1C81"/>
    <w:rsid w:val="007208D6"/>
    <w:rsid w:val="00726B5F"/>
    <w:rsid w:val="007273A8"/>
    <w:rsid w:val="00732C90"/>
    <w:rsid w:val="00741021"/>
    <w:rsid w:val="00752CEB"/>
    <w:rsid w:val="00773735"/>
    <w:rsid w:val="00784959"/>
    <w:rsid w:val="007A30F6"/>
    <w:rsid w:val="007A5C97"/>
    <w:rsid w:val="007A6AA3"/>
    <w:rsid w:val="007A7841"/>
    <w:rsid w:val="007B47F5"/>
    <w:rsid w:val="007D2264"/>
    <w:rsid w:val="00803B35"/>
    <w:rsid w:val="00844FF8"/>
    <w:rsid w:val="0088141A"/>
    <w:rsid w:val="00884442"/>
    <w:rsid w:val="00895BFE"/>
    <w:rsid w:val="008D5C5A"/>
    <w:rsid w:val="008F3815"/>
    <w:rsid w:val="009157C9"/>
    <w:rsid w:val="00916841"/>
    <w:rsid w:val="00917027"/>
    <w:rsid w:val="00930301"/>
    <w:rsid w:val="00931B35"/>
    <w:rsid w:val="00961198"/>
    <w:rsid w:val="00982BBD"/>
    <w:rsid w:val="00987D9E"/>
    <w:rsid w:val="00995557"/>
    <w:rsid w:val="009F7AFB"/>
    <w:rsid w:val="00A65AF9"/>
    <w:rsid w:val="00A752B2"/>
    <w:rsid w:val="00A80082"/>
    <w:rsid w:val="00A804B3"/>
    <w:rsid w:val="00A831EF"/>
    <w:rsid w:val="00AB165E"/>
    <w:rsid w:val="00AD53EF"/>
    <w:rsid w:val="00AE3A46"/>
    <w:rsid w:val="00AF7938"/>
    <w:rsid w:val="00B5286A"/>
    <w:rsid w:val="00B57912"/>
    <w:rsid w:val="00B61275"/>
    <w:rsid w:val="00B7460E"/>
    <w:rsid w:val="00B83831"/>
    <w:rsid w:val="00BB467B"/>
    <w:rsid w:val="00BB7F52"/>
    <w:rsid w:val="00BC3C55"/>
    <w:rsid w:val="00BE4981"/>
    <w:rsid w:val="00BF2C5D"/>
    <w:rsid w:val="00BF7333"/>
    <w:rsid w:val="00C00604"/>
    <w:rsid w:val="00C03C2A"/>
    <w:rsid w:val="00C234D7"/>
    <w:rsid w:val="00C26433"/>
    <w:rsid w:val="00C80807"/>
    <w:rsid w:val="00C964C8"/>
    <w:rsid w:val="00CA46B7"/>
    <w:rsid w:val="00CB0A0D"/>
    <w:rsid w:val="00CC0CB4"/>
    <w:rsid w:val="00CD2FAA"/>
    <w:rsid w:val="00CE5E7A"/>
    <w:rsid w:val="00CF0E9B"/>
    <w:rsid w:val="00D16D3F"/>
    <w:rsid w:val="00D203CC"/>
    <w:rsid w:val="00D32EEA"/>
    <w:rsid w:val="00D47BAD"/>
    <w:rsid w:val="00D6607F"/>
    <w:rsid w:val="00D82210"/>
    <w:rsid w:val="00D90100"/>
    <w:rsid w:val="00DC543E"/>
    <w:rsid w:val="00DD72CB"/>
    <w:rsid w:val="00E35FF7"/>
    <w:rsid w:val="00E43BAF"/>
    <w:rsid w:val="00E451FF"/>
    <w:rsid w:val="00E5003E"/>
    <w:rsid w:val="00E6053E"/>
    <w:rsid w:val="00E75F04"/>
    <w:rsid w:val="00E945D4"/>
    <w:rsid w:val="00E97148"/>
    <w:rsid w:val="00EA2E9D"/>
    <w:rsid w:val="00ED0FFD"/>
    <w:rsid w:val="00ED30AF"/>
    <w:rsid w:val="00ED3457"/>
    <w:rsid w:val="00EE32D9"/>
    <w:rsid w:val="00F10F1D"/>
    <w:rsid w:val="00F221CA"/>
    <w:rsid w:val="00F32036"/>
    <w:rsid w:val="00F34A16"/>
    <w:rsid w:val="00F538A8"/>
    <w:rsid w:val="00F55999"/>
    <w:rsid w:val="00F71BA3"/>
    <w:rsid w:val="00F73954"/>
    <w:rsid w:val="00F93EFB"/>
    <w:rsid w:val="00F95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CF5CF2"/>
  <w15:docId w15:val="{F60FA220-D7C0-4F0F-A394-B3F472D8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75"/>
  </w:style>
  <w:style w:type="paragraph" w:styleId="Footer">
    <w:name w:val="footer"/>
    <w:basedOn w:val="Normal"/>
    <w:link w:val="FooterChar"/>
    <w:uiPriority w:val="99"/>
    <w:unhideWhenUsed/>
    <w:rsid w:val="00B6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75"/>
  </w:style>
  <w:style w:type="table" w:styleId="TableGrid">
    <w:name w:val="Table Grid"/>
    <w:basedOn w:val="TableNormal"/>
    <w:uiPriority w:val="39"/>
    <w:rsid w:val="00B6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12"/>
    <w:rPr>
      <w:rFonts w:ascii="Segoe UI" w:hAnsi="Segoe UI" w:cs="Segoe UI"/>
      <w:sz w:val="18"/>
      <w:szCs w:val="18"/>
    </w:rPr>
  </w:style>
  <w:style w:type="paragraph" w:customStyle="1" w:styleId="rtejustify">
    <w:name w:val="rtejustify"/>
    <w:basedOn w:val="Normal"/>
    <w:rsid w:val="00B746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3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B480-AAB1-4DDA-AEA2-275C6887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Faris Matalkah</dc:creator>
  <cp:lastModifiedBy>Mohammad N. Abuhjeeleh</cp:lastModifiedBy>
  <cp:revision>5</cp:revision>
  <cp:lastPrinted>2022-11-30T09:38:00Z</cp:lastPrinted>
  <dcterms:created xsi:type="dcterms:W3CDTF">2024-07-21T12:29:00Z</dcterms:created>
  <dcterms:modified xsi:type="dcterms:W3CDTF">2024-09-02T10:38:00Z</dcterms:modified>
</cp:coreProperties>
</file>